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528C6" w14:textId="77777777" w:rsidR="00231ED2" w:rsidRPr="007C48FB" w:rsidRDefault="00231ED2" w:rsidP="003E23E8">
      <w:r w:rsidRPr="007C48FB">
        <w:t>Responsib</w:t>
      </w:r>
      <w:r w:rsidR="00E32202" w:rsidRPr="007C48FB">
        <w:t>le Business</w:t>
      </w:r>
      <w:r w:rsidR="00B002BB" w:rsidRPr="007C48FB">
        <w:t xml:space="preserve"> Conduct</w:t>
      </w:r>
      <w:r w:rsidR="00A41DB7" w:rsidRPr="007C48FB">
        <w:t xml:space="preserve"> </w:t>
      </w:r>
      <w:r w:rsidR="00DB3216" w:rsidRPr="007C48FB">
        <w:t>Euretco</w:t>
      </w:r>
      <w:r w:rsidR="00D147E9" w:rsidRPr="007C48FB">
        <w:t xml:space="preserve"> B.V.</w:t>
      </w:r>
    </w:p>
    <w:p w14:paraId="68DA200D" w14:textId="659738C0" w:rsidR="00B002BB" w:rsidRPr="007C48FB" w:rsidRDefault="00D147E9" w:rsidP="007C48FB">
      <w:pPr>
        <w:jc w:val="both"/>
        <w:rPr>
          <w:rFonts w:asciiTheme="minorHAnsi" w:hAnsiTheme="minorHAnsi" w:cstheme="minorHAnsi"/>
          <w:sz w:val="22"/>
          <w:szCs w:val="22"/>
        </w:rPr>
      </w:pPr>
      <w:r w:rsidRPr="007C48FB">
        <w:rPr>
          <w:rFonts w:asciiTheme="minorHAnsi" w:hAnsiTheme="minorHAnsi" w:cstheme="minorHAnsi"/>
          <w:sz w:val="22"/>
          <w:szCs w:val="22"/>
        </w:rPr>
        <w:t>Euretco B.V.</w:t>
      </w:r>
      <w:r w:rsidR="00A96225" w:rsidRPr="007C48FB">
        <w:rPr>
          <w:rFonts w:asciiTheme="minorHAnsi" w:hAnsiTheme="minorHAnsi" w:cstheme="minorHAnsi"/>
          <w:sz w:val="22"/>
          <w:szCs w:val="22"/>
        </w:rPr>
        <w:t xml:space="preserve">, </w:t>
      </w:r>
      <w:r w:rsidR="00900002">
        <w:rPr>
          <w:rFonts w:asciiTheme="minorHAnsi" w:hAnsiTheme="minorHAnsi" w:cstheme="minorHAnsi"/>
          <w:sz w:val="22"/>
          <w:szCs w:val="22"/>
        </w:rPr>
        <w:t>May</w:t>
      </w:r>
      <w:r w:rsidR="003001F8">
        <w:rPr>
          <w:rFonts w:asciiTheme="minorHAnsi" w:hAnsiTheme="minorHAnsi" w:cstheme="minorHAnsi"/>
          <w:sz w:val="22"/>
          <w:szCs w:val="22"/>
        </w:rPr>
        <w:t xml:space="preserve"> 202</w:t>
      </w:r>
      <w:r w:rsidR="00900002">
        <w:rPr>
          <w:rFonts w:asciiTheme="minorHAnsi" w:hAnsiTheme="minorHAnsi" w:cstheme="minorHAnsi"/>
          <w:sz w:val="22"/>
          <w:szCs w:val="22"/>
        </w:rPr>
        <w:t>1</w:t>
      </w:r>
    </w:p>
    <w:p w14:paraId="130C70B0" w14:textId="77777777" w:rsidR="005769EE" w:rsidRPr="007C48FB" w:rsidRDefault="005769EE" w:rsidP="007C48FB">
      <w:pPr>
        <w:jc w:val="both"/>
        <w:rPr>
          <w:rFonts w:asciiTheme="minorHAnsi" w:hAnsiTheme="minorHAnsi" w:cstheme="minorHAnsi"/>
          <w:sz w:val="22"/>
          <w:szCs w:val="22"/>
        </w:rPr>
      </w:pPr>
      <w:r w:rsidRPr="007C48FB">
        <w:rPr>
          <w:rFonts w:asciiTheme="minorHAnsi" w:hAnsiTheme="minorHAnsi" w:cstheme="minorHAnsi"/>
          <w:sz w:val="22"/>
          <w:szCs w:val="22"/>
        </w:rPr>
        <w:t>A</w:t>
      </w:r>
      <w:r w:rsidR="00A96225" w:rsidRPr="007C48FB">
        <w:rPr>
          <w:rFonts w:asciiTheme="minorHAnsi" w:hAnsiTheme="minorHAnsi" w:cstheme="minorHAnsi"/>
          <w:sz w:val="22"/>
          <w:szCs w:val="22"/>
        </w:rPr>
        <w:t>s a major retail service organisation in Europe, it’s</w:t>
      </w:r>
      <w:r w:rsidR="00D147E9" w:rsidRPr="007C48FB">
        <w:rPr>
          <w:rFonts w:asciiTheme="minorHAnsi" w:hAnsiTheme="minorHAnsi" w:cstheme="minorHAnsi"/>
          <w:sz w:val="22"/>
          <w:szCs w:val="22"/>
        </w:rPr>
        <w:t xml:space="preserve"> our job to pursue a profitable and sustainable retail industry. We </w:t>
      </w:r>
      <w:r w:rsidRPr="007C48FB">
        <w:rPr>
          <w:rFonts w:asciiTheme="minorHAnsi" w:hAnsiTheme="minorHAnsi" w:cstheme="minorHAnsi"/>
          <w:sz w:val="22"/>
          <w:szCs w:val="22"/>
        </w:rPr>
        <w:t>care for our collections, the materials and the full supply chain related to our carefully selected garments.  We aim for long term relations with our business partners to co-create the most beautiful prod</w:t>
      </w:r>
      <w:r w:rsidR="00D147E9" w:rsidRPr="007C48FB">
        <w:rPr>
          <w:rFonts w:asciiTheme="minorHAnsi" w:hAnsiTheme="minorHAnsi" w:cstheme="minorHAnsi"/>
          <w:sz w:val="22"/>
          <w:szCs w:val="22"/>
        </w:rPr>
        <w:t>uct</w:t>
      </w:r>
      <w:r w:rsidRPr="007C48FB">
        <w:rPr>
          <w:rFonts w:asciiTheme="minorHAnsi" w:hAnsiTheme="minorHAnsi" w:cstheme="minorHAnsi"/>
          <w:sz w:val="22"/>
          <w:szCs w:val="22"/>
        </w:rPr>
        <w:t xml:space="preserve">, but also to take care of the people </w:t>
      </w:r>
      <w:r w:rsidR="00A96225" w:rsidRPr="007C48FB">
        <w:rPr>
          <w:rFonts w:asciiTheme="minorHAnsi" w:hAnsiTheme="minorHAnsi" w:cstheme="minorHAnsi"/>
          <w:sz w:val="22"/>
          <w:szCs w:val="22"/>
        </w:rPr>
        <w:t>involved</w:t>
      </w:r>
      <w:r w:rsidRPr="007C48FB">
        <w:rPr>
          <w:rFonts w:asciiTheme="minorHAnsi" w:hAnsiTheme="minorHAnsi" w:cstheme="minorHAnsi"/>
          <w:sz w:val="22"/>
          <w:szCs w:val="22"/>
        </w:rPr>
        <w:t>. We want to get insight in the social and environmental impact of our products and work on improvement where needed. Transparency of prod</w:t>
      </w:r>
      <w:r w:rsidR="00D147E9" w:rsidRPr="007C48FB">
        <w:rPr>
          <w:rFonts w:asciiTheme="minorHAnsi" w:hAnsiTheme="minorHAnsi" w:cstheme="minorHAnsi"/>
          <w:sz w:val="22"/>
          <w:szCs w:val="22"/>
        </w:rPr>
        <w:t xml:space="preserve">uction </w:t>
      </w:r>
      <w:r w:rsidRPr="007C48FB">
        <w:rPr>
          <w:rFonts w:asciiTheme="minorHAnsi" w:hAnsiTheme="minorHAnsi" w:cstheme="minorHAnsi"/>
          <w:sz w:val="22"/>
          <w:szCs w:val="22"/>
        </w:rPr>
        <w:t>places and circumstances are of great importance.</w:t>
      </w:r>
    </w:p>
    <w:p w14:paraId="5F4BBADF" w14:textId="77777777" w:rsidR="00E70158" w:rsidRPr="007C48FB" w:rsidRDefault="00D147E9"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Euretco has </w:t>
      </w:r>
      <w:r w:rsidR="00C3340A" w:rsidRPr="007C48FB">
        <w:rPr>
          <w:rFonts w:asciiTheme="minorHAnsi" w:hAnsiTheme="minorHAnsi" w:cstheme="minorHAnsi"/>
          <w:sz w:val="22"/>
          <w:szCs w:val="22"/>
        </w:rPr>
        <w:t xml:space="preserve">a </w:t>
      </w:r>
      <w:r w:rsidR="006B3085" w:rsidRPr="007C48FB">
        <w:rPr>
          <w:rFonts w:asciiTheme="minorHAnsi" w:hAnsiTheme="minorHAnsi" w:cstheme="minorHAnsi"/>
          <w:sz w:val="22"/>
          <w:szCs w:val="22"/>
        </w:rPr>
        <w:t xml:space="preserve">responsible </w:t>
      </w:r>
      <w:r w:rsidR="008869A4" w:rsidRPr="007C48FB">
        <w:rPr>
          <w:rFonts w:asciiTheme="minorHAnsi" w:hAnsiTheme="minorHAnsi" w:cstheme="minorHAnsi"/>
          <w:sz w:val="22"/>
          <w:szCs w:val="22"/>
        </w:rPr>
        <w:t xml:space="preserve">purchasing </w:t>
      </w:r>
      <w:r w:rsidR="00C3340A" w:rsidRPr="007C48FB">
        <w:rPr>
          <w:rFonts w:asciiTheme="minorHAnsi" w:hAnsiTheme="minorHAnsi" w:cstheme="minorHAnsi"/>
          <w:sz w:val="22"/>
          <w:szCs w:val="22"/>
        </w:rPr>
        <w:t>policy</w:t>
      </w:r>
      <w:r w:rsidR="00382B3A" w:rsidRPr="007C48FB">
        <w:rPr>
          <w:rFonts w:asciiTheme="minorHAnsi" w:hAnsiTheme="minorHAnsi" w:cstheme="minorHAnsi"/>
          <w:sz w:val="22"/>
          <w:szCs w:val="22"/>
        </w:rPr>
        <w:t xml:space="preserve"> based on social and environmental criteria for the supply chain based on international standards, conventions and guidelines.</w:t>
      </w:r>
      <w:r w:rsidR="00C3340A" w:rsidRPr="007C48FB">
        <w:rPr>
          <w:rFonts w:asciiTheme="minorHAnsi" w:hAnsiTheme="minorHAnsi" w:cstheme="minorHAnsi"/>
          <w:sz w:val="22"/>
          <w:szCs w:val="22"/>
        </w:rPr>
        <w:t xml:space="preserve"> </w:t>
      </w:r>
      <w:r w:rsidR="00F30BDD" w:rsidRPr="007C48FB">
        <w:rPr>
          <w:rFonts w:asciiTheme="minorHAnsi" w:hAnsiTheme="minorHAnsi" w:cstheme="minorHAnsi"/>
          <w:sz w:val="22"/>
          <w:szCs w:val="22"/>
        </w:rPr>
        <w:t>W</w:t>
      </w:r>
      <w:r w:rsidR="00E03575" w:rsidRPr="007C48FB">
        <w:rPr>
          <w:rFonts w:asciiTheme="minorHAnsi" w:hAnsiTheme="minorHAnsi" w:cstheme="minorHAnsi"/>
          <w:sz w:val="22"/>
          <w:szCs w:val="22"/>
        </w:rPr>
        <w:t>ork</w:t>
      </w:r>
      <w:r w:rsidR="00F30BDD" w:rsidRPr="007C48FB">
        <w:rPr>
          <w:rFonts w:asciiTheme="minorHAnsi" w:hAnsiTheme="minorHAnsi" w:cstheme="minorHAnsi"/>
          <w:sz w:val="22"/>
          <w:szCs w:val="22"/>
        </w:rPr>
        <w:t>ing</w:t>
      </w:r>
      <w:r w:rsidR="00E03575" w:rsidRPr="007C48FB">
        <w:rPr>
          <w:rFonts w:asciiTheme="minorHAnsi" w:hAnsiTheme="minorHAnsi" w:cstheme="minorHAnsi"/>
          <w:sz w:val="22"/>
          <w:szCs w:val="22"/>
        </w:rPr>
        <w:t xml:space="preserve"> in compliance with all a</w:t>
      </w:r>
      <w:r w:rsidR="00F30BDD" w:rsidRPr="007C48FB">
        <w:rPr>
          <w:rFonts w:asciiTheme="minorHAnsi" w:hAnsiTheme="minorHAnsi" w:cstheme="minorHAnsi"/>
          <w:sz w:val="22"/>
          <w:szCs w:val="22"/>
        </w:rPr>
        <w:t>pplicable laws and regulati</w:t>
      </w:r>
      <w:r w:rsidR="008869A4" w:rsidRPr="007C48FB">
        <w:rPr>
          <w:rFonts w:asciiTheme="minorHAnsi" w:hAnsiTheme="minorHAnsi" w:cstheme="minorHAnsi"/>
          <w:sz w:val="22"/>
          <w:szCs w:val="22"/>
        </w:rPr>
        <w:t>ons on human rights, the environment and product safety is of great importanc</w:t>
      </w:r>
      <w:r w:rsidR="00382B3A" w:rsidRPr="007C48FB">
        <w:rPr>
          <w:rFonts w:asciiTheme="minorHAnsi" w:hAnsiTheme="minorHAnsi" w:cstheme="minorHAnsi"/>
          <w:sz w:val="22"/>
          <w:szCs w:val="22"/>
        </w:rPr>
        <w:t>e, but international standards are leading if they are more stringent.</w:t>
      </w:r>
    </w:p>
    <w:p w14:paraId="774CD9EB" w14:textId="77777777" w:rsidR="00A96225" w:rsidRPr="007C48FB" w:rsidRDefault="00C3340A"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We ask </w:t>
      </w:r>
      <w:r w:rsidR="008869A4" w:rsidRPr="007C48FB">
        <w:rPr>
          <w:rFonts w:asciiTheme="minorHAnsi" w:hAnsiTheme="minorHAnsi" w:cstheme="minorHAnsi"/>
          <w:sz w:val="22"/>
          <w:szCs w:val="22"/>
        </w:rPr>
        <w:t xml:space="preserve">all </w:t>
      </w:r>
      <w:r w:rsidRPr="007C48FB">
        <w:rPr>
          <w:rFonts w:asciiTheme="minorHAnsi" w:hAnsiTheme="minorHAnsi" w:cstheme="minorHAnsi"/>
          <w:sz w:val="22"/>
          <w:szCs w:val="22"/>
        </w:rPr>
        <w:t>our suppliers</w:t>
      </w:r>
      <w:r w:rsidR="008869A4" w:rsidRPr="007C48FB">
        <w:rPr>
          <w:rFonts w:asciiTheme="minorHAnsi" w:hAnsiTheme="minorHAnsi" w:cstheme="minorHAnsi"/>
          <w:sz w:val="22"/>
          <w:szCs w:val="22"/>
        </w:rPr>
        <w:t xml:space="preserve"> </w:t>
      </w:r>
      <w:r w:rsidR="00652875" w:rsidRPr="007C48FB">
        <w:rPr>
          <w:rFonts w:asciiTheme="minorHAnsi" w:hAnsiTheme="minorHAnsi" w:cstheme="minorHAnsi"/>
          <w:sz w:val="22"/>
          <w:szCs w:val="22"/>
        </w:rPr>
        <w:t xml:space="preserve">and subcontractors, </w:t>
      </w:r>
      <w:r w:rsidR="008869A4" w:rsidRPr="007C48FB">
        <w:rPr>
          <w:rFonts w:asciiTheme="minorHAnsi" w:hAnsiTheme="minorHAnsi" w:cstheme="minorHAnsi"/>
          <w:sz w:val="22"/>
          <w:szCs w:val="22"/>
        </w:rPr>
        <w:t xml:space="preserve">from </w:t>
      </w:r>
      <w:r w:rsidR="009A54E3" w:rsidRPr="007C48FB">
        <w:rPr>
          <w:rFonts w:asciiTheme="minorHAnsi" w:hAnsiTheme="minorHAnsi" w:cstheme="minorHAnsi"/>
          <w:sz w:val="22"/>
          <w:szCs w:val="22"/>
        </w:rPr>
        <w:t>raw material to end product</w:t>
      </w:r>
      <w:r w:rsidR="00957121" w:rsidRPr="007C48FB">
        <w:rPr>
          <w:rFonts w:asciiTheme="minorHAnsi" w:hAnsiTheme="minorHAnsi" w:cstheme="minorHAnsi"/>
          <w:sz w:val="22"/>
          <w:szCs w:val="22"/>
        </w:rPr>
        <w:t>, to</w:t>
      </w:r>
      <w:r w:rsidRPr="007C48FB">
        <w:rPr>
          <w:rFonts w:asciiTheme="minorHAnsi" w:hAnsiTheme="minorHAnsi" w:cstheme="minorHAnsi"/>
          <w:sz w:val="22"/>
          <w:szCs w:val="22"/>
        </w:rPr>
        <w:t xml:space="preserve"> support us in ou</w:t>
      </w:r>
      <w:r w:rsidR="009A68D5" w:rsidRPr="007C48FB">
        <w:rPr>
          <w:rFonts w:asciiTheme="minorHAnsi" w:hAnsiTheme="minorHAnsi" w:cstheme="minorHAnsi"/>
          <w:sz w:val="22"/>
          <w:szCs w:val="22"/>
        </w:rPr>
        <w:t xml:space="preserve">r </w:t>
      </w:r>
      <w:r w:rsidR="00D147E9" w:rsidRPr="007C48FB">
        <w:rPr>
          <w:rFonts w:asciiTheme="minorHAnsi" w:hAnsiTheme="minorHAnsi" w:cstheme="minorHAnsi"/>
          <w:sz w:val="22"/>
          <w:szCs w:val="22"/>
        </w:rPr>
        <w:t>c</w:t>
      </w:r>
      <w:r w:rsidR="006B3085" w:rsidRPr="007C48FB">
        <w:rPr>
          <w:rFonts w:asciiTheme="minorHAnsi" w:hAnsiTheme="minorHAnsi" w:cstheme="minorHAnsi"/>
          <w:sz w:val="22"/>
          <w:szCs w:val="22"/>
        </w:rPr>
        <w:t xml:space="preserve">orporate </w:t>
      </w:r>
      <w:r w:rsidR="00D147E9" w:rsidRPr="007C48FB">
        <w:rPr>
          <w:rFonts w:asciiTheme="minorHAnsi" w:hAnsiTheme="minorHAnsi" w:cstheme="minorHAnsi"/>
          <w:sz w:val="22"/>
          <w:szCs w:val="22"/>
        </w:rPr>
        <w:t>r</w:t>
      </w:r>
      <w:r w:rsidR="006B3085" w:rsidRPr="007C48FB">
        <w:rPr>
          <w:rFonts w:asciiTheme="minorHAnsi" w:hAnsiTheme="minorHAnsi" w:cstheme="minorHAnsi"/>
          <w:sz w:val="22"/>
          <w:szCs w:val="22"/>
        </w:rPr>
        <w:t>esponsibility</w:t>
      </w:r>
      <w:r w:rsidRPr="007C48FB">
        <w:rPr>
          <w:rFonts w:asciiTheme="minorHAnsi" w:hAnsiTheme="minorHAnsi" w:cstheme="minorHAnsi"/>
          <w:sz w:val="22"/>
          <w:szCs w:val="22"/>
        </w:rPr>
        <w:t xml:space="preserve"> program an</w:t>
      </w:r>
      <w:r w:rsidR="00DF2256" w:rsidRPr="007C48FB">
        <w:rPr>
          <w:rFonts w:asciiTheme="minorHAnsi" w:hAnsiTheme="minorHAnsi" w:cstheme="minorHAnsi"/>
          <w:sz w:val="22"/>
          <w:szCs w:val="22"/>
        </w:rPr>
        <w:t xml:space="preserve">d </w:t>
      </w:r>
      <w:r w:rsidR="003741A2" w:rsidRPr="007C48FB">
        <w:rPr>
          <w:rFonts w:asciiTheme="minorHAnsi" w:hAnsiTheme="minorHAnsi" w:cstheme="minorHAnsi"/>
          <w:sz w:val="22"/>
          <w:szCs w:val="22"/>
        </w:rPr>
        <w:t xml:space="preserve">to </w:t>
      </w:r>
      <w:r w:rsidR="00DF2256" w:rsidRPr="007C48FB">
        <w:rPr>
          <w:rFonts w:asciiTheme="minorHAnsi" w:hAnsiTheme="minorHAnsi" w:cstheme="minorHAnsi"/>
          <w:sz w:val="22"/>
          <w:szCs w:val="22"/>
        </w:rPr>
        <w:t xml:space="preserve">work according the </w:t>
      </w:r>
      <w:r w:rsidRPr="007C48FB">
        <w:rPr>
          <w:rFonts w:asciiTheme="minorHAnsi" w:hAnsiTheme="minorHAnsi" w:cstheme="minorHAnsi"/>
          <w:sz w:val="22"/>
          <w:szCs w:val="22"/>
        </w:rPr>
        <w:t>standards</w:t>
      </w:r>
      <w:r w:rsidR="00D7152A" w:rsidRPr="007C48FB">
        <w:rPr>
          <w:rFonts w:asciiTheme="minorHAnsi" w:hAnsiTheme="minorHAnsi" w:cstheme="minorHAnsi"/>
          <w:sz w:val="22"/>
          <w:szCs w:val="22"/>
        </w:rPr>
        <w:t xml:space="preserve"> below</w:t>
      </w:r>
      <w:r w:rsidRPr="007C48FB">
        <w:rPr>
          <w:rFonts w:asciiTheme="minorHAnsi" w:hAnsiTheme="minorHAnsi" w:cstheme="minorHAnsi"/>
          <w:sz w:val="22"/>
          <w:szCs w:val="22"/>
        </w:rPr>
        <w:t>.</w:t>
      </w:r>
      <w:r w:rsidR="00DF2256" w:rsidRPr="007C48FB">
        <w:rPr>
          <w:rFonts w:asciiTheme="minorHAnsi" w:hAnsiTheme="minorHAnsi" w:cstheme="minorHAnsi"/>
          <w:sz w:val="22"/>
          <w:szCs w:val="22"/>
        </w:rPr>
        <w:t xml:space="preserve"> </w:t>
      </w:r>
    </w:p>
    <w:p w14:paraId="5A511590" w14:textId="77777777" w:rsidR="00231ED2" w:rsidRPr="007C48FB" w:rsidRDefault="000D0CC9" w:rsidP="007C48FB">
      <w:pPr>
        <w:pStyle w:val="Lijstalinea"/>
        <w:numPr>
          <w:ilvl w:val="0"/>
          <w:numId w:val="18"/>
        </w:numPr>
        <w:jc w:val="both"/>
        <w:rPr>
          <w:rFonts w:asciiTheme="minorHAnsi" w:hAnsiTheme="minorHAnsi" w:cstheme="minorHAnsi"/>
          <w:b/>
          <w:bCs/>
          <w:sz w:val="22"/>
          <w:szCs w:val="22"/>
        </w:rPr>
      </w:pPr>
      <w:r w:rsidRPr="007C48FB">
        <w:rPr>
          <w:rFonts w:asciiTheme="minorHAnsi" w:hAnsiTheme="minorHAnsi" w:cstheme="minorHAnsi"/>
          <w:b/>
          <w:bCs/>
          <w:sz w:val="22"/>
          <w:szCs w:val="22"/>
        </w:rPr>
        <w:t xml:space="preserve">Our common </w:t>
      </w:r>
      <w:r w:rsidR="00957121" w:rsidRPr="007C48FB">
        <w:rPr>
          <w:rFonts w:asciiTheme="minorHAnsi" w:hAnsiTheme="minorHAnsi" w:cstheme="minorHAnsi"/>
          <w:b/>
          <w:bCs/>
          <w:sz w:val="22"/>
          <w:szCs w:val="22"/>
        </w:rPr>
        <w:t>responsibility</w:t>
      </w:r>
      <w:r w:rsidR="00587D92" w:rsidRPr="007C48FB">
        <w:rPr>
          <w:rFonts w:asciiTheme="minorHAnsi" w:hAnsiTheme="minorHAnsi" w:cstheme="minorHAnsi"/>
          <w:b/>
          <w:bCs/>
          <w:sz w:val="22"/>
          <w:szCs w:val="22"/>
        </w:rPr>
        <w:t xml:space="preserve"> – Due diligence</w:t>
      </w:r>
    </w:p>
    <w:p w14:paraId="73B525A1" w14:textId="77777777" w:rsidR="000D0CC9" w:rsidRPr="007C48FB" w:rsidRDefault="000D0CC9" w:rsidP="007C48FB">
      <w:pPr>
        <w:jc w:val="both"/>
        <w:rPr>
          <w:rFonts w:asciiTheme="minorHAnsi" w:hAnsiTheme="minorHAnsi" w:cstheme="minorHAnsi"/>
          <w:sz w:val="22"/>
          <w:szCs w:val="22"/>
        </w:rPr>
      </w:pPr>
      <w:r w:rsidRPr="007C48FB">
        <w:rPr>
          <w:rFonts w:asciiTheme="minorHAnsi" w:hAnsiTheme="minorHAnsi" w:cstheme="minorHAnsi"/>
          <w:sz w:val="22"/>
          <w:szCs w:val="22"/>
        </w:rPr>
        <w:t>U</w:t>
      </w:r>
      <w:r w:rsidRPr="007C48FB">
        <w:rPr>
          <w:rFonts w:asciiTheme="minorHAnsi" w:hAnsiTheme="minorHAnsi" w:cstheme="minorHAnsi"/>
          <w:sz w:val="22"/>
          <w:szCs w:val="22"/>
          <w:lang w:eastAsia="nl-NL"/>
        </w:rPr>
        <w:t>nder the UNGPs</w:t>
      </w:r>
      <w:r w:rsidRPr="007C48FB">
        <w:rPr>
          <w:rStyle w:val="Voetnootmarkering"/>
          <w:rFonts w:asciiTheme="minorHAnsi" w:hAnsiTheme="minorHAnsi" w:cstheme="minorHAnsi"/>
          <w:sz w:val="22"/>
          <w:szCs w:val="22"/>
          <w:lang w:eastAsia="nl-NL"/>
        </w:rPr>
        <w:footnoteReference w:id="1"/>
      </w:r>
      <w:r w:rsidRPr="007C48FB">
        <w:rPr>
          <w:rFonts w:asciiTheme="minorHAnsi" w:hAnsiTheme="minorHAnsi" w:cstheme="minorHAnsi"/>
          <w:sz w:val="22"/>
          <w:szCs w:val="22"/>
          <w:lang w:eastAsia="nl-NL"/>
        </w:rPr>
        <w:t xml:space="preserve"> and OECD Guidelines</w:t>
      </w:r>
      <w:r w:rsidRPr="007C48FB">
        <w:rPr>
          <w:rStyle w:val="Voetnootmarkering"/>
          <w:rFonts w:asciiTheme="minorHAnsi" w:hAnsiTheme="minorHAnsi" w:cstheme="minorHAnsi"/>
          <w:sz w:val="22"/>
          <w:szCs w:val="22"/>
          <w:lang w:eastAsia="nl-NL"/>
        </w:rPr>
        <w:footnoteReference w:id="2"/>
      </w:r>
      <w:r w:rsidRPr="007C48FB">
        <w:rPr>
          <w:rFonts w:asciiTheme="minorHAnsi" w:hAnsiTheme="minorHAnsi" w:cstheme="minorHAnsi"/>
          <w:sz w:val="22"/>
          <w:szCs w:val="22"/>
          <w:lang w:eastAsia="nl-NL"/>
        </w:rPr>
        <w:t xml:space="preserve">, enterprises bear a responsibility for preventing and reducing any adverse impact on people and the environment by their own operation or business relationships in the production or supply chain. </w:t>
      </w:r>
      <w:r w:rsidRPr="007C48FB">
        <w:rPr>
          <w:rFonts w:asciiTheme="minorHAnsi" w:hAnsiTheme="minorHAnsi" w:cstheme="minorHAnsi"/>
          <w:sz w:val="22"/>
          <w:szCs w:val="22"/>
        </w:rPr>
        <w:t xml:space="preserve">This means acting in an ethical and transparent way that contributes to the health and welfare of society. </w:t>
      </w:r>
      <w:r w:rsidR="00E02C78" w:rsidRPr="007C48FB">
        <w:rPr>
          <w:rFonts w:asciiTheme="minorHAnsi" w:hAnsiTheme="minorHAnsi" w:cstheme="minorHAnsi"/>
          <w:sz w:val="22"/>
          <w:szCs w:val="22"/>
        </w:rPr>
        <w:t>This is the baseline for our Due Diligence policy integrated in our corporate responsibility program.</w:t>
      </w:r>
    </w:p>
    <w:p w14:paraId="0771760C" w14:textId="77777777" w:rsidR="001664F1" w:rsidRPr="007C48FB" w:rsidRDefault="00A96225"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Euretco </w:t>
      </w:r>
      <w:r w:rsidR="00C3340A" w:rsidRPr="007C48FB">
        <w:rPr>
          <w:rFonts w:asciiTheme="minorHAnsi" w:hAnsiTheme="minorHAnsi" w:cstheme="minorHAnsi"/>
          <w:sz w:val="22"/>
          <w:szCs w:val="22"/>
        </w:rPr>
        <w:t>support</w:t>
      </w:r>
      <w:r w:rsidR="007A6601" w:rsidRPr="007C48FB">
        <w:rPr>
          <w:rFonts w:asciiTheme="minorHAnsi" w:hAnsiTheme="minorHAnsi" w:cstheme="minorHAnsi"/>
          <w:sz w:val="22"/>
          <w:szCs w:val="22"/>
        </w:rPr>
        <w:t>s</w:t>
      </w:r>
      <w:r w:rsidR="00C3340A" w:rsidRPr="007C48FB">
        <w:rPr>
          <w:rFonts w:asciiTheme="minorHAnsi" w:hAnsiTheme="minorHAnsi" w:cstheme="minorHAnsi"/>
          <w:sz w:val="22"/>
          <w:szCs w:val="22"/>
        </w:rPr>
        <w:t xml:space="preserve"> the </w:t>
      </w:r>
      <w:r w:rsidR="003741A2" w:rsidRPr="007C48FB">
        <w:rPr>
          <w:rFonts w:asciiTheme="minorHAnsi" w:hAnsiTheme="minorHAnsi" w:cstheme="minorHAnsi"/>
          <w:sz w:val="22"/>
          <w:szCs w:val="22"/>
        </w:rPr>
        <w:t xml:space="preserve">Conventions of the International Labour Organisation (ILO) </w:t>
      </w:r>
      <w:r w:rsidR="007A6601" w:rsidRPr="007C48FB">
        <w:rPr>
          <w:rFonts w:asciiTheme="minorHAnsi" w:hAnsiTheme="minorHAnsi" w:cstheme="minorHAnsi"/>
          <w:sz w:val="22"/>
          <w:szCs w:val="22"/>
        </w:rPr>
        <w:t xml:space="preserve">and </w:t>
      </w:r>
      <w:r w:rsidR="00957121" w:rsidRPr="007C48FB">
        <w:rPr>
          <w:rFonts w:asciiTheme="minorHAnsi" w:hAnsiTheme="minorHAnsi" w:cstheme="minorHAnsi"/>
          <w:sz w:val="22"/>
          <w:szCs w:val="22"/>
        </w:rPr>
        <w:t>expects</w:t>
      </w:r>
      <w:r w:rsidR="007A6601" w:rsidRPr="007C48FB">
        <w:rPr>
          <w:rFonts w:asciiTheme="minorHAnsi" w:hAnsiTheme="minorHAnsi" w:cstheme="minorHAnsi"/>
          <w:sz w:val="22"/>
          <w:szCs w:val="22"/>
        </w:rPr>
        <w:t xml:space="preserve"> </w:t>
      </w:r>
      <w:r w:rsidR="00C3340A" w:rsidRPr="007C48FB">
        <w:rPr>
          <w:rFonts w:asciiTheme="minorHAnsi" w:hAnsiTheme="minorHAnsi" w:cstheme="minorHAnsi"/>
          <w:sz w:val="22"/>
          <w:szCs w:val="22"/>
        </w:rPr>
        <w:t xml:space="preserve">suppliers to act in accordance with </w:t>
      </w:r>
      <w:r w:rsidR="003741A2" w:rsidRPr="007C48FB">
        <w:rPr>
          <w:rFonts w:asciiTheme="minorHAnsi" w:hAnsiTheme="minorHAnsi" w:cstheme="minorHAnsi"/>
          <w:sz w:val="22"/>
          <w:szCs w:val="22"/>
        </w:rPr>
        <w:t>the conventions of the ILO. These conventions</w:t>
      </w:r>
      <w:r w:rsidR="00231ED2" w:rsidRPr="007C48FB">
        <w:rPr>
          <w:rFonts w:asciiTheme="minorHAnsi" w:hAnsiTheme="minorHAnsi" w:cstheme="minorHAnsi"/>
          <w:sz w:val="22"/>
          <w:szCs w:val="22"/>
        </w:rPr>
        <w:t xml:space="preserve"> are</w:t>
      </w:r>
      <w:r w:rsidR="007A6601" w:rsidRPr="007C48FB">
        <w:rPr>
          <w:rFonts w:asciiTheme="minorHAnsi" w:hAnsiTheme="minorHAnsi" w:cstheme="minorHAnsi"/>
          <w:sz w:val="22"/>
          <w:szCs w:val="22"/>
        </w:rPr>
        <w:t>,</w:t>
      </w:r>
      <w:r w:rsidR="00231ED2" w:rsidRPr="007C48FB">
        <w:rPr>
          <w:rFonts w:asciiTheme="minorHAnsi" w:hAnsiTheme="minorHAnsi" w:cstheme="minorHAnsi"/>
          <w:sz w:val="22"/>
          <w:szCs w:val="22"/>
        </w:rPr>
        <w:t xml:space="preserve"> along with the relevant UN Dec</w:t>
      </w:r>
      <w:r w:rsidR="003741A2" w:rsidRPr="007C48FB">
        <w:rPr>
          <w:rFonts w:asciiTheme="minorHAnsi" w:hAnsiTheme="minorHAnsi" w:cstheme="minorHAnsi"/>
          <w:sz w:val="22"/>
          <w:szCs w:val="22"/>
        </w:rPr>
        <w:t>larations</w:t>
      </w:r>
      <w:r w:rsidR="007A6601" w:rsidRPr="007C48FB">
        <w:rPr>
          <w:rFonts w:asciiTheme="minorHAnsi" w:hAnsiTheme="minorHAnsi" w:cstheme="minorHAnsi"/>
          <w:sz w:val="22"/>
          <w:szCs w:val="22"/>
        </w:rPr>
        <w:t xml:space="preserve"> and the OECD guidelines,</w:t>
      </w:r>
      <w:r w:rsidR="003741A2" w:rsidRPr="007C48FB">
        <w:rPr>
          <w:rFonts w:asciiTheme="minorHAnsi" w:hAnsiTheme="minorHAnsi" w:cstheme="minorHAnsi"/>
          <w:sz w:val="22"/>
          <w:szCs w:val="22"/>
        </w:rPr>
        <w:t xml:space="preserve"> the basis</w:t>
      </w:r>
      <w:r w:rsidR="008869A4" w:rsidRPr="007C48FB">
        <w:rPr>
          <w:rFonts w:asciiTheme="minorHAnsi" w:hAnsiTheme="minorHAnsi" w:cstheme="minorHAnsi"/>
          <w:sz w:val="22"/>
          <w:szCs w:val="22"/>
        </w:rPr>
        <w:t xml:space="preserve"> for our</w:t>
      </w:r>
      <w:r w:rsidR="003741A2" w:rsidRPr="007C48FB">
        <w:rPr>
          <w:rFonts w:asciiTheme="minorHAnsi" w:hAnsiTheme="minorHAnsi" w:cstheme="minorHAnsi"/>
          <w:sz w:val="22"/>
          <w:szCs w:val="22"/>
        </w:rPr>
        <w:t xml:space="preserve"> </w:t>
      </w:r>
      <w:r w:rsidRPr="007C48FB">
        <w:rPr>
          <w:rFonts w:asciiTheme="minorHAnsi" w:hAnsiTheme="minorHAnsi" w:cstheme="minorHAnsi"/>
          <w:sz w:val="22"/>
          <w:szCs w:val="22"/>
        </w:rPr>
        <w:t>responsible b</w:t>
      </w:r>
      <w:r w:rsidR="005769EE" w:rsidRPr="007C48FB">
        <w:rPr>
          <w:rFonts w:asciiTheme="minorHAnsi" w:hAnsiTheme="minorHAnsi" w:cstheme="minorHAnsi"/>
          <w:sz w:val="22"/>
          <w:szCs w:val="22"/>
        </w:rPr>
        <w:t>usi</w:t>
      </w:r>
      <w:r w:rsidRPr="007C48FB">
        <w:rPr>
          <w:rFonts w:asciiTheme="minorHAnsi" w:hAnsiTheme="minorHAnsi" w:cstheme="minorHAnsi"/>
          <w:sz w:val="22"/>
          <w:szCs w:val="22"/>
        </w:rPr>
        <w:t>ness c</w:t>
      </w:r>
      <w:r w:rsidR="005769EE" w:rsidRPr="007C48FB">
        <w:rPr>
          <w:rFonts w:asciiTheme="minorHAnsi" w:hAnsiTheme="minorHAnsi" w:cstheme="minorHAnsi"/>
          <w:sz w:val="22"/>
          <w:szCs w:val="22"/>
        </w:rPr>
        <w:t>onduct.</w:t>
      </w:r>
    </w:p>
    <w:p w14:paraId="26CA54D8" w14:textId="77777777" w:rsidR="003F6C1E" w:rsidRPr="007C48FB" w:rsidRDefault="00433405"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We have identified nine specific themes by mutual agreement and in discussion with stakeholders which currently merit the priority attention of enterprises in the garment and textile sector operating in the Netherlands in terms of international responsible business conduct</w:t>
      </w:r>
      <w:r w:rsidR="00553E83" w:rsidRPr="007C48FB">
        <w:rPr>
          <w:rFonts w:asciiTheme="minorHAnsi" w:hAnsiTheme="minorHAnsi" w:cstheme="minorHAnsi"/>
          <w:sz w:val="22"/>
          <w:szCs w:val="22"/>
          <w:lang w:eastAsia="nl-NL"/>
        </w:rPr>
        <w:t xml:space="preserve"> (RBC)</w:t>
      </w:r>
      <w:r w:rsidRPr="007C48FB">
        <w:rPr>
          <w:rFonts w:asciiTheme="minorHAnsi" w:hAnsiTheme="minorHAnsi" w:cstheme="minorHAnsi"/>
          <w:sz w:val="22"/>
          <w:szCs w:val="22"/>
          <w:lang w:eastAsia="nl-NL"/>
        </w:rPr>
        <w:t>. These themes are, in no particular order:</w:t>
      </w:r>
    </w:p>
    <w:p w14:paraId="3B25BBEF" w14:textId="77777777" w:rsidR="00433405" w:rsidRPr="007C48FB" w:rsidRDefault="00433405"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1. Discrimination and gender;</w:t>
      </w:r>
    </w:p>
    <w:p w14:paraId="31A79505" w14:textId="77777777" w:rsidR="00433405" w:rsidRPr="007C48FB" w:rsidRDefault="00433405"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2. Child labour;</w:t>
      </w:r>
    </w:p>
    <w:p w14:paraId="050CA874" w14:textId="77777777" w:rsidR="00433405" w:rsidRPr="007C48FB" w:rsidRDefault="00433405"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3. Forced labour;</w:t>
      </w:r>
    </w:p>
    <w:p w14:paraId="51A71021" w14:textId="77777777" w:rsidR="00A96225" w:rsidRPr="007C48FB" w:rsidRDefault="00433405"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4. Freedom of association;</w:t>
      </w:r>
    </w:p>
    <w:p w14:paraId="11229F5A" w14:textId="77777777" w:rsidR="00433405" w:rsidRPr="007C48FB" w:rsidRDefault="00433405"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5. Living wage</w:t>
      </w:r>
      <w:r w:rsidR="00A96225" w:rsidRPr="007C48FB">
        <w:rPr>
          <w:rFonts w:asciiTheme="minorHAnsi" w:hAnsiTheme="minorHAnsi" w:cstheme="minorHAnsi"/>
          <w:sz w:val="22"/>
          <w:szCs w:val="22"/>
          <w:lang w:eastAsia="nl-NL"/>
        </w:rPr>
        <w:t>;</w:t>
      </w:r>
    </w:p>
    <w:p w14:paraId="7847FF9B" w14:textId="77777777" w:rsidR="00433405" w:rsidRPr="007C48FB" w:rsidRDefault="00433405"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6. Safety and health in the workplace;</w:t>
      </w:r>
    </w:p>
    <w:p w14:paraId="7D25DB2F" w14:textId="77777777" w:rsidR="00433405" w:rsidRPr="007C48FB" w:rsidRDefault="00433405"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lastRenderedPageBreak/>
        <w:t>7. Raw materials;</w:t>
      </w:r>
    </w:p>
    <w:p w14:paraId="3056A046" w14:textId="77777777" w:rsidR="00433405" w:rsidRPr="007C48FB" w:rsidRDefault="00433405"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8. Water pollution and use of chemicals, water and energy;</w:t>
      </w:r>
    </w:p>
    <w:p w14:paraId="064F5D33" w14:textId="77777777" w:rsidR="00433405" w:rsidRPr="007C48FB" w:rsidRDefault="00433405"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9. Animal welfare.</w:t>
      </w:r>
    </w:p>
    <w:p w14:paraId="2DB710BF" w14:textId="77777777" w:rsidR="007C48FB" w:rsidRDefault="007C48FB" w:rsidP="007C48FB">
      <w:pPr>
        <w:jc w:val="both"/>
        <w:rPr>
          <w:rFonts w:asciiTheme="minorHAnsi" w:hAnsiTheme="minorHAnsi" w:cstheme="minorHAnsi"/>
          <w:sz w:val="22"/>
          <w:szCs w:val="22"/>
          <w:lang w:eastAsia="nl-NL"/>
        </w:rPr>
      </w:pPr>
    </w:p>
    <w:p w14:paraId="630A3119" w14:textId="77777777" w:rsidR="00A41DB7" w:rsidRPr="007C48FB" w:rsidRDefault="00A41DB7"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We added</w:t>
      </w:r>
      <w:r w:rsidR="00173155" w:rsidRPr="007C48FB">
        <w:rPr>
          <w:rFonts w:asciiTheme="minorHAnsi" w:hAnsiTheme="minorHAnsi" w:cstheme="minorHAnsi"/>
          <w:sz w:val="22"/>
          <w:szCs w:val="22"/>
          <w:lang w:eastAsia="nl-NL"/>
        </w:rPr>
        <w:t>,</w:t>
      </w:r>
      <w:r w:rsidRPr="007C48FB">
        <w:rPr>
          <w:rFonts w:asciiTheme="minorHAnsi" w:hAnsiTheme="minorHAnsi" w:cstheme="minorHAnsi"/>
          <w:sz w:val="22"/>
          <w:szCs w:val="22"/>
          <w:lang w:eastAsia="nl-NL"/>
        </w:rPr>
        <w:t xml:space="preserve"> based on the </w:t>
      </w:r>
      <w:r w:rsidR="00173155" w:rsidRPr="007C48FB">
        <w:rPr>
          <w:rFonts w:asciiTheme="minorHAnsi" w:hAnsiTheme="minorHAnsi" w:cstheme="minorHAnsi"/>
          <w:sz w:val="22"/>
          <w:szCs w:val="22"/>
          <w:lang w:eastAsia="nl-NL"/>
        </w:rPr>
        <w:t xml:space="preserve">ILO and </w:t>
      </w:r>
      <w:r w:rsidRPr="007C48FB">
        <w:rPr>
          <w:rFonts w:asciiTheme="minorHAnsi" w:hAnsiTheme="minorHAnsi" w:cstheme="minorHAnsi"/>
          <w:sz w:val="22"/>
          <w:szCs w:val="22"/>
          <w:lang w:eastAsia="nl-NL"/>
        </w:rPr>
        <w:t>OECD gui</w:t>
      </w:r>
      <w:r w:rsidR="00173155" w:rsidRPr="007C48FB">
        <w:rPr>
          <w:rFonts w:asciiTheme="minorHAnsi" w:hAnsiTheme="minorHAnsi" w:cstheme="minorHAnsi"/>
          <w:sz w:val="22"/>
          <w:szCs w:val="22"/>
          <w:lang w:eastAsia="nl-NL"/>
        </w:rPr>
        <w:t>de</w:t>
      </w:r>
      <w:r w:rsidRPr="007C48FB">
        <w:rPr>
          <w:rFonts w:asciiTheme="minorHAnsi" w:hAnsiTheme="minorHAnsi" w:cstheme="minorHAnsi"/>
          <w:sz w:val="22"/>
          <w:szCs w:val="22"/>
          <w:lang w:eastAsia="nl-NL"/>
        </w:rPr>
        <w:t>lines for the garment and footwear industry:</w:t>
      </w:r>
    </w:p>
    <w:p w14:paraId="190A7163" w14:textId="77777777" w:rsidR="00173155" w:rsidRPr="00691A9D" w:rsidRDefault="00173155" w:rsidP="00691A9D">
      <w:pPr>
        <w:pStyle w:val="Lijstalinea"/>
        <w:numPr>
          <w:ilvl w:val="0"/>
          <w:numId w:val="31"/>
        </w:numPr>
        <w:jc w:val="both"/>
        <w:rPr>
          <w:rFonts w:asciiTheme="minorHAnsi" w:hAnsiTheme="minorHAnsi" w:cstheme="minorHAnsi"/>
          <w:sz w:val="22"/>
          <w:szCs w:val="22"/>
        </w:rPr>
      </w:pPr>
      <w:r w:rsidRPr="00691A9D">
        <w:rPr>
          <w:rFonts w:asciiTheme="minorHAnsi" w:hAnsiTheme="minorHAnsi" w:cstheme="minorHAnsi"/>
          <w:sz w:val="22"/>
          <w:szCs w:val="22"/>
        </w:rPr>
        <w:t>Working hours</w:t>
      </w:r>
    </w:p>
    <w:p w14:paraId="40ACAC9F" w14:textId="77777777" w:rsidR="00701417" w:rsidRPr="00691A9D" w:rsidRDefault="00A41DB7" w:rsidP="00691A9D">
      <w:pPr>
        <w:pStyle w:val="Lijstalinea"/>
        <w:numPr>
          <w:ilvl w:val="0"/>
          <w:numId w:val="31"/>
        </w:numPr>
        <w:jc w:val="both"/>
        <w:rPr>
          <w:rFonts w:asciiTheme="minorHAnsi" w:hAnsiTheme="minorHAnsi" w:cstheme="minorHAnsi"/>
          <w:sz w:val="22"/>
          <w:szCs w:val="22"/>
        </w:rPr>
      </w:pPr>
      <w:r w:rsidRPr="00691A9D">
        <w:rPr>
          <w:rFonts w:asciiTheme="minorHAnsi" w:hAnsiTheme="minorHAnsi" w:cstheme="minorHAnsi"/>
          <w:sz w:val="22"/>
          <w:szCs w:val="22"/>
        </w:rPr>
        <w:t>Ethical trade, no bribery and corruption</w:t>
      </w:r>
    </w:p>
    <w:p w14:paraId="3B671871" w14:textId="77777777" w:rsidR="00701417" w:rsidRPr="00691A9D" w:rsidRDefault="00A41DB7" w:rsidP="00691A9D">
      <w:pPr>
        <w:pStyle w:val="Lijstalinea"/>
        <w:numPr>
          <w:ilvl w:val="0"/>
          <w:numId w:val="31"/>
        </w:numPr>
        <w:jc w:val="both"/>
        <w:rPr>
          <w:rFonts w:asciiTheme="minorHAnsi" w:hAnsiTheme="minorHAnsi" w:cstheme="minorHAnsi"/>
          <w:sz w:val="22"/>
          <w:szCs w:val="22"/>
        </w:rPr>
      </w:pPr>
      <w:r w:rsidRPr="00691A9D">
        <w:rPr>
          <w:rFonts w:asciiTheme="minorHAnsi" w:hAnsiTheme="minorHAnsi" w:cstheme="minorHAnsi"/>
          <w:bCs/>
          <w:sz w:val="22"/>
          <w:szCs w:val="22"/>
        </w:rPr>
        <w:t>No Sexual harassment  and sexual and gender-based  v</w:t>
      </w:r>
      <w:r w:rsidR="00701417" w:rsidRPr="00691A9D">
        <w:rPr>
          <w:rFonts w:asciiTheme="minorHAnsi" w:hAnsiTheme="minorHAnsi" w:cstheme="minorHAnsi"/>
          <w:bCs/>
          <w:sz w:val="22"/>
          <w:szCs w:val="22"/>
        </w:rPr>
        <w:t>iolence (SGBV) in the workplace</w:t>
      </w:r>
    </w:p>
    <w:p w14:paraId="7D21883B" w14:textId="77777777" w:rsidR="00173155" w:rsidRPr="00691A9D" w:rsidRDefault="00173155" w:rsidP="00691A9D">
      <w:pPr>
        <w:pStyle w:val="Lijstalinea"/>
        <w:numPr>
          <w:ilvl w:val="0"/>
          <w:numId w:val="31"/>
        </w:numPr>
        <w:jc w:val="both"/>
        <w:rPr>
          <w:rFonts w:asciiTheme="minorHAnsi" w:hAnsiTheme="minorHAnsi" w:cstheme="minorHAnsi"/>
          <w:bCs/>
          <w:sz w:val="22"/>
          <w:szCs w:val="22"/>
        </w:rPr>
      </w:pPr>
      <w:r w:rsidRPr="00691A9D">
        <w:rPr>
          <w:rFonts w:asciiTheme="minorHAnsi" w:hAnsiTheme="minorHAnsi" w:cstheme="minorHAnsi"/>
          <w:bCs/>
          <w:sz w:val="22"/>
          <w:szCs w:val="22"/>
        </w:rPr>
        <w:t>Grievance mechanism</w:t>
      </w:r>
    </w:p>
    <w:p w14:paraId="0A742FD4" w14:textId="77777777" w:rsidR="007C48FB" w:rsidRDefault="007C48FB" w:rsidP="007C48FB">
      <w:pPr>
        <w:jc w:val="both"/>
        <w:rPr>
          <w:rFonts w:asciiTheme="minorHAnsi" w:hAnsiTheme="minorHAnsi" w:cstheme="minorHAnsi"/>
          <w:sz w:val="22"/>
          <w:szCs w:val="22"/>
          <w:lang w:eastAsia="nl-NL"/>
        </w:rPr>
      </w:pPr>
    </w:p>
    <w:p w14:paraId="265B9D2D" w14:textId="77777777" w:rsidR="00433405" w:rsidRPr="007C48FB" w:rsidRDefault="00433405"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We </w:t>
      </w:r>
      <w:r w:rsidR="00E32202" w:rsidRPr="007C48FB">
        <w:rPr>
          <w:rFonts w:asciiTheme="minorHAnsi" w:hAnsiTheme="minorHAnsi" w:cstheme="minorHAnsi"/>
          <w:sz w:val="22"/>
          <w:szCs w:val="22"/>
          <w:lang w:eastAsia="nl-NL"/>
        </w:rPr>
        <w:t>will do our</w:t>
      </w:r>
      <w:r w:rsidR="00587D92" w:rsidRPr="007C48FB">
        <w:rPr>
          <w:rFonts w:asciiTheme="minorHAnsi" w:hAnsiTheme="minorHAnsi" w:cstheme="minorHAnsi"/>
          <w:sz w:val="22"/>
          <w:szCs w:val="22"/>
          <w:lang w:eastAsia="nl-NL"/>
        </w:rPr>
        <w:t xml:space="preserve"> due diligence </w:t>
      </w:r>
      <w:r w:rsidR="00E32202" w:rsidRPr="007C48FB">
        <w:rPr>
          <w:rFonts w:asciiTheme="minorHAnsi" w:hAnsiTheme="minorHAnsi" w:cstheme="minorHAnsi"/>
          <w:sz w:val="22"/>
          <w:szCs w:val="22"/>
          <w:lang w:eastAsia="nl-NL"/>
        </w:rPr>
        <w:t>and give</w:t>
      </w:r>
      <w:r w:rsidR="00587D92" w:rsidRPr="007C48FB">
        <w:rPr>
          <w:rFonts w:asciiTheme="minorHAnsi" w:hAnsiTheme="minorHAnsi" w:cstheme="minorHAnsi"/>
          <w:sz w:val="22"/>
          <w:szCs w:val="22"/>
          <w:lang w:eastAsia="nl-NL"/>
        </w:rPr>
        <w:t xml:space="preserve"> </w:t>
      </w:r>
      <w:r w:rsidRPr="007C48FB">
        <w:rPr>
          <w:rFonts w:asciiTheme="minorHAnsi" w:hAnsiTheme="minorHAnsi" w:cstheme="minorHAnsi"/>
          <w:sz w:val="22"/>
          <w:szCs w:val="22"/>
          <w:lang w:eastAsia="nl-NL"/>
        </w:rPr>
        <w:t>particular attention on these themes</w:t>
      </w:r>
      <w:r w:rsidR="003317CE" w:rsidRPr="007C48FB">
        <w:rPr>
          <w:rFonts w:asciiTheme="minorHAnsi" w:hAnsiTheme="minorHAnsi" w:cstheme="minorHAnsi"/>
          <w:sz w:val="22"/>
          <w:szCs w:val="22"/>
          <w:lang w:eastAsia="nl-NL"/>
        </w:rPr>
        <w:t xml:space="preserve"> and we expect this as well f</w:t>
      </w:r>
      <w:r w:rsidR="00587D92" w:rsidRPr="007C48FB">
        <w:rPr>
          <w:rFonts w:asciiTheme="minorHAnsi" w:hAnsiTheme="minorHAnsi" w:cstheme="minorHAnsi"/>
          <w:sz w:val="22"/>
          <w:szCs w:val="22"/>
          <w:lang w:eastAsia="nl-NL"/>
        </w:rPr>
        <w:t>r</w:t>
      </w:r>
      <w:r w:rsidR="003317CE" w:rsidRPr="007C48FB">
        <w:rPr>
          <w:rFonts w:asciiTheme="minorHAnsi" w:hAnsiTheme="minorHAnsi" w:cstheme="minorHAnsi"/>
          <w:sz w:val="22"/>
          <w:szCs w:val="22"/>
          <w:lang w:eastAsia="nl-NL"/>
        </w:rPr>
        <w:t>o</w:t>
      </w:r>
      <w:r w:rsidR="00587D92" w:rsidRPr="007C48FB">
        <w:rPr>
          <w:rFonts w:asciiTheme="minorHAnsi" w:hAnsiTheme="minorHAnsi" w:cstheme="minorHAnsi"/>
          <w:sz w:val="22"/>
          <w:szCs w:val="22"/>
          <w:lang w:eastAsia="nl-NL"/>
        </w:rPr>
        <w:t>m our suppliers</w:t>
      </w:r>
      <w:r w:rsidRPr="007C48FB">
        <w:rPr>
          <w:rFonts w:asciiTheme="minorHAnsi" w:hAnsiTheme="minorHAnsi" w:cstheme="minorHAnsi"/>
          <w:sz w:val="22"/>
          <w:szCs w:val="22"/>
          <w:lang w:eastAsia="nl-NL"/>
        </w:rPr>
        <w:t>. This means that, with regard to these themes,</w:t>
      </w:r>
      <w:r w:rsidR="00587D92" w:rsidRPr="007C48FB">
        <w:rPr>
          <w:rFonts w:asciiTheme="minorHAnsi" w:hAnsiTheme="minorHAnsi" w:cstheme="minorHAnsi"/>
          <w:sz w:val="22"/>
          <w:szCs w:val="22"/>
          <w:lang w:eastAsia="nl-NL"/>
        </w:rPr>
        <w:t xml:space="preserve"> </w:t>
      </w:r>
      <w:r w:rsidR="00E32202" w:rsidRPr="007C48FB">
        <w:rPr>
          <w:rFonts w:asciiTheme="minorHAnsi" w:hAnsiTheme="minorHAnsi" w:cstheme="minorHAnsi"/>
          <w:sz w:val="22"/>
          <w:szCs w:val="22"/>
          <w:lang w:eastAsia="nl-NL"/>
        </w:rPr>
        <w:t>suppliers</w:t>
      </w:r>
      <w:r w:rsidRPr="007C48FB">
        <w:rPr>
          <w:rFonts w:asciiTheme="minorHAnsi" w:hAnsiTheme="minorHAnsi" w:cstheme="minorHAnsi"/>
          <w:sz w:val="22"/>
          <w:szCs w:val="22"/>
          <w:lang w:eastAsia="nl-NL"/>
        </w:rPr>
        <w:t xml:space="preserve"> will identify any possible adverse impact</w:t>
      </w:r>
      <w:r w:rsidR="00E32202" w:rsidRPr="007C48FB">
        <w:rPr>
          <w:rFonts w:asciiTheme="minorHAnsi" w:hAnsiTheme="minorHAnsi" w:cstheme="minorHAnsi"/>
          <w:sz w:val="22"/>
          <w:szCs w:val="22"/>
          <w:lang w:eastAsia="nl-NL"/>
        </w:rPr>
        <w:t xml:space="preserve"> in the supply chain</w:t>
      </w:r>
      <w:r w:rsidRPr="007C48FB">
        <w:rPr>
          <w:rFonts w:asciiTheme="minorHAnsi" w:hAnsiTheme="minorHAnsi" w:cstheme="minorHAnsi"/>
          <w:sz w:val="22"/>
          <w:szCs w:val="22"/>
          <w:lang w:eastAsia="nl-NL"/>
        </w:rPr>
        <w:t>, set specific objectives and take measures</w:t>
      </w:r>
      <w:r w:rsidR="00587D92" w:rsidRPr="007C48FB">
        <w:rPr>
          <w:rFonts w:asciiTheme="minorHAnsi" w:hAnsiTheme="minorHAnsi" w:cstheme="minorHAnsi"/>
          <w:sz w:val="22"/>
          <w:szCs w:val="22"/>
          <w:lang w:eastAsia="nl-NL"/>
        </w:rPr>
        <w:t xml:space="preserve"> </w:t>
      </w:r>
      <w:r w:rsidRPr="007C48FB">
        <w:rPr>
          <w:rFonts w:asciiTheme="minorHAnsi" w:hAnsiTheme="minorHAnsi" w:cstheme="minorHAnsi"/>
          <w:sz w:val="22"/>
          <w:szCs w:val="22"/>
          <w:lang w:eastAsia="nl-NL"/>
        </w:rPr>
        <w:t>which are suitable in the light of the insights resulting from their due diligence process.</w:t>
      </w:r>
    </w:p>
    <w:p w14:paraId="23A993ED" w14:textId="77777777" w:rsidR="00701417" w:rsidRPr="007C48FB" w:rsidRDefault="00587D92"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We ask you to inform us about any possible risk regarding human rights violation, animal abuse and environmental hazards related to our products</w:t>
      </w:r>
      <w:r w:rsidR="00E32202" w:rsidRPr="007C48FB">
        <w:rPr>
          <w:rFonts w:asciiTheme="minorHAnsi" w:hAnsiTheme="minorHAnsi" w:cstheme="minorHAnsi"/>
          <w:sz w:val="22"/>
          <w:szCs w:val="22"/>
          <w:lang w:eastAsia="nl-NL"/>
        </w:rPr>
        <w:t xml:space="preserve"> to cooperate to minimizing these risks.</w:t>
      </w:r>
      <w:r w:rsidR="007C6BB1" w:rsidRPr="007C48FB">
        <w:rPr>
          <w:rFonts w:asciiTheme="minorHAnsi" w:hAnsiTheme="minorHAnsi" w:cstheme="minorHAnsi"/>
          <w:sz w:val="22"/>
          <w:szCs w:val="22"/>
          <w:lang w:eastAsia="nl-NL"/>
        </w:rPr>
        <w:t xml:space="preserve"> </w:t>
      </w:r>
      <w:r w:rsidR="00701417" w:rsidRPr="007C48FB">
        <w:rPr>
          <w:rFonts w:asciiTheme="minorHAnsi" w:hAnsiTheme="minorHAnsi" w:cstheme="minorHAnsi"/>
          <w:sz w:val="22"/>
          <w:szCs w:val="22"/>
          <w:lang w:eastAsia="nl-NL"/>
        </w:rPr>
        <w:t>To identify these risks, we prepared a questionnaire and kindly ask you to fill out and send back to us.</w:t>
      </w:r>
    </w:p>
    <w:p w14:paraId="3B9CB700" w14:textId="77777777" w:rsidR="00691A9D" w:rsidRDefault="00691A9D" w:rsidP="007C48FB">
      <w:pPr>
        <w:jc w:val="both"/>
        <w:rPr>
          <w:rFonts w:asciiTheme="minorHAnsi" w:hAnsiTheme="minorHAnsi" w:cstheme="minorHAnsi"/>
          <w:b/>
          <w:sz w:val="22"/>
          <w:szCs w:val="22"/>
        </w:rPr>
      </w:pPr>
    </w:p>
    <w:p w14:paraId="062554EB" w14:textId="77777777" w:rsidR="00701417" w:rsidRPr="007C48FB" w:rsidRDefault="00701417" w:rsidP="007C48FB">
      <w:pPr>
        <w:jc w:val="both"/>
        <w:rPr>
          <w:rFonts w:asciiTheme="minorHAnsi" w:hAnsiTheme="minorHAnsi" w:cstheme="minorHAnsi"/>
          <w:b/>
          <w:sz w:val="22"/>
          <w:szCs w:val="22"/>
        </w:rPr>
      </w:pPr>
      <w:r w:rsidRPr="007C48FB">
        <w:rPr>
          <w:rFonts w:asciiTheme="minorHAnsi" w:hAnsiTheme="minorHAnsi" w:cstheme="minorHAnsi"/>
          <w:b/>
          <w:sz w:val="22"/>
          <w:szCs w:val="22"/>
        </w:rPr>
        <w:t>Our buying behaviour</w:t>
      </w:r>
    </w:p>
    <w:p w14:paraId="61376DA5"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We are part of the value chain and therefore we want to take our responsibility regarding sourcing and buying. It is very important to inform us when our buying behaviour does not support the international social and environmental standards set below. We work according to the following buying strategy: </w:t>
      </w:r>
    </w:p>
    <w:p w14:paraId="26764E93" w14:textId="77777777" w:rsidR="00701417" w:rsidRPr="007C48FB" w:rsidRDefault="00701417" w:rsidP="007C48FB">
      <w:pPr>
        <w:jc w:val="both"/>
        <w:rPr>
          <w:rFonts w:asciiTheme="minorHAnsi" w:hAnsiTheme="minorHAnsi" w:cstheme="minorHAnsi"/>
          <w:sz w:val="22"/>
          <w:szCs w:val="22"/>
          <w:u w:val="single"/>
        </w:rPr>
      </w:pPr>
      <w:r w:rsidRPr="007C48FB">
        <w:rPr>
          <w:rFonts w:asciiTheme="minorHAnsi" w:hAnsiTheme="minorHAnsi" w:cstheme="minorHAnsi"/>
          <w:sz w:val="22"/>
          <w:szCs w:val="22"/>
          <w:u w:val="single"/>
        </w:rPr>
        <w:t xml:space="preserve">Forecasting: </w:t>
      </w:r>
    </w:p>
    <w:p w14:paraId="23B12C01"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We will particularly ask for long-term contracts to increase predictability and stability. This will also enable suppliers to plan for investments in machinery, equipment and human resources. </w:t>
      </w:r>
    </w:p>
    <w:p w14:paraId="5EF1EA98"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We will: </w:t>
      </w:r>
    </w:p>
    <w:p w14:paraId="01C1A6F5"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 work on a stable planning. </w:t>
      </w:r>
    </w:p>
    <w:p w14:paraId="7D2EC165"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 Share forecast and purchasing plan with our supplier and, if possible book, capacity. </w:t>
      </w:r>
    </w:p>
    <w:p w14:paraId="05BE28F9"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 Allow to start production early for NOOS styles </w:t>
      </w:r>
    </w:p>
    <w:p w14:paraId="6B368470"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 Communicate changes in your forecast/purchasing plan on time. </w:t>
      </w:r>
    </w:p>
    <w:p w14:paraId="2583AE6E" w14:textId="77777777" w:rsidR="00701417" w:rsidRPr="007C48FB" w:rsidRDefault="00701417" w:rsidP="007C48FB">
      <w:pPr>
        <w:jc w:val="both"/>
        <w:rPr>
          <w:rFonts w:asciiTheme="minorHAnsi" w:hAnsiTheme="minorHAnsi" w:cstheme="minorHAnsi"/>
          <w:sz w:val="22"/>
          <w:szCs w:val="22"/>
          <w:u w:val="single"/>
        </w:rPr>
      </w:pPr>
      <w:r w:rsidRPr="007C48FB">
        <w:rPr>
          <w:rFonts w:asciiTheme="minorHAnsi" w:hAnsiTheme="minorHAnsi" w:cstheme="minorHAnsi"/>
          <w:sz w:val="22"/>
          <w:szCs w:val="22"/>
          <w:u w:val="single"/>
        </w:rPr>
        <w:t xml:space="preserve">Product development: </w:t>
      </w:r>
    </w:p>
    <w:p w14:paraId="47C7819C"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 provide clear technical specs and requirements </w:t>
      </w:r>
    </w:p>
    <w:p w14:paraId="4BC41ABB"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 Ask our supplier for feedback on new developments </w:t>
      </w:r>
    </w:p>
    <w:p w14:paraId="3D4268B3"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 Review our sampling process with efficiency in mind </w:t>
      </w:r>
    </w:p>
    <w:p w14:paraId="37B78307"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 Work with photo’s/online video when possible or consider virtual prototyping </w:t>
      </w:r>
    </w:p>
    <w:p w14:paraId="162A81E1"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lastRenderedPageBreak/>
        <w:t xml:space="preserve">• Supply a target price for the product </w:t>
      </w:r>
    </w:p>
    <w:p w14:paraId="77C56283" w14:textId="77777777" w:rsidR="00701417" w:rsidRPr="007C48FB" w:rsidRDefault="00701417" w:rsidP="007C48FB">
      <w:pPr>
        <w:jc w:val="both"/>
        <w:rPr>
          <w:rFonts w:asciiTheme="minorHAnsi" w:hAnsiTheme="minorHAnsi" w:cstheme="minorHAnsi"/>
          <w:sz w:val="22"/>
          <w:szCs w:val="22"/>
          <w:u w:val="single"/>
        </w:rPr>
      </w:pPr>
      <w:r w:rsidRPr="007C48FB">
        <w:rPr>
          <w:rFonts w:asciiTheme="minorHAnsi" w:hAnsiTheme="minorHAnsi" w:cstheme="minorHAnsi"/>
          <w:sz w:val="22"/>
          <w:szCs w:val="22"/>
          <w:u w:val="single"/>
        </w:rPr>
        <w:t xml:space="preserve">Price negotiation: </w:t>
      </w:r>
    </w:p>
    <w:p w14:paraId="6A612A42"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 Get insight in price calculations and the production process </w:t>
      </w:r>
    </w:p>
    <w:p w14:paraId="2C9F0AC2"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 Calculate in cooperation with our supplier and getting help to get the best quality for the best price. </w:t>
      </w:r>
    </w:p>
    <w:p w14:paraId="6C6C73B7"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 Consider material cost, labour, transport, testing, audits and the profit for the supplier </w:t>
      </w:r>
    </w:p>
    <w:p w14:paraId="17A01903" w14:textId="77777777" w:rsidR="00701417" w:rsidRPr="007C48FB" w:rsidRDefault="00701417" w:rsidP="007C48FB">
      <w:pPr>
        <w:jc w:val="both"/>
        <w:rPr>
          <w:rFonts w:asciiTheme="minorHAnsi" w:hAnsiTheme="minorHAnsi" w:cstheme="minorHAnsi"/>
          <w:sz w:val="22"/>
          <w:szCs w:val="22"/>
          <w:u w:val="single"/>
        </w:rPr>
      </w:pPr>
      <w:r w:rsidRPr="007C48FB">
        <w:rPr>
          <w:rFonts w:asciiTheme="minorHAnsi" w:hAnsiTheme="minorHAnsi" w:cstheme="minorHAnsi"/>
          <w:sz w:val="22"/>
          <w:szCs w:val="22"/>
          <w:u w:val="single"/>
        </w:rPr>
        <w:t xml:space="preserve">Payment conditions: </w:t>
      </w:r>
    </w:p>
    <w:p w14:paraId="73EC405C"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 Pay on time </w:t>
      </w:r>
    </w:p>
    <w:p w14:paraId="496DF312"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 Pay what we agreed on Order placement, production, lead time </w:t>
      </w:r>
    </w:p>
    <w:p w14:paraId="1A12D7E0"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 We have a time &amp; action plan with deadlines for all contributors (buyer and supplier) </w:t>
      </w:r>
    </w:p>
    <w:p w14:paraId="5FF07A26"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We agree on realistic lead time</w:t>
      </w:r>
    </w:p>
    <w:p w14:paraId="278AF27A"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 • We make an agreement on late style/order changes </w:t>
      </w:r>
    </w:p>
    <w:p w14:paraId="1884F0AA" w14:textId="77777777" w:rsidR="00701417" w:rsidRPr="007C48FB" w:rsidRDefault="00701417" w:rsidP="007C48FB">
      <w:pPr>
        <w:jc w:val="both"/>
        <w:rPr>
          <w:rFonts w:asciiTheme="minorHAnsi" w:hAnsiTheme="minorHAnsi" w:cstheme="minorHAnsi"/>
          <w:sz w:val="22"/>
          <w:szCs w:val="22"/>
        </w:rPr>
      </w:pPr>
      <w:r w:rsidRPr="007C48FB">
        <w:rPr>
          <w:rFonts w:asciiTheme="minorHAnsi" w:hAnsiTheme="minorHAnsi" w:cstheme="minorHAnsi"/>
          <w:sz w:val="22"/>
          <w:szCs w:val="22"/>
        </w:rPr>
        <w:t>• We work on understanding the local and cultural differences</w:t>
      </w:r>
    </w:p>
    <w:p w14:paraId="3F116208" w14:textId="77777777" w:rsidR="001233FD" w:rsidRPr="007C48FB" w:rsidRDefault="001233FD" w:rsidP="007C48FB">
      <w:pPr>
        <w:jc w:val="both"/>
        <w:rPr>
          <w:rFonts w:asciiTheme="minorHAnsi" w:hAnsiTheme="minorHAnsi" w:cstheme="minorHAnsi"/>
          <w:sz w:val="22"/>
          <w:szCs w:val="22"/>
          <w:lang w:eastAsia="nl-NL"/>
        </w:rPr>
      </w:pPr>
    </w:p>
    <w:p w14:paraId="18EA9032" w14:textId="77777777" w:rsidR="00231ED2" w:rsidRPr="007C48FB" w:rsidRDefault="00A46740" w:rsidP="007C48FB">
      <w:pPr>
        <w:pStyle w:val="Lijstalinea"/>
        <w:numPr>
          <w:ilvl w:val="0"/>
          <w:numId w:val="18"/>
        </w:numPr>
        <w:jc w:val="both"/>
        <w:rPr>
          <w:rFonts w:asciiTheme="minorHAnsi" w:hAnsiTheme="minorHAnsi" w:cstheme="minorHAnsi"/>
          <w:b/>
          <w:bCs/>
          <w:sz w:val="22"/>
          <w:szCs w:val="22"/>
        </w:rPr>
      </w:pPr>
      <w:r w:rsidRPr="007C48FB">
        <w:rPr>
          <w:rFonts w:asciiTheme="minorHAnsi" w:hAnsiTheme="minorHAnsi" w:cstheme="minorHAnsi"/>
          <w:b/>
          <w:bCs/>
          <w:sz w:val="22"/>
          <w:szCs w:val="22"/>
        </w:rPr>
        <w:t xml:space="preserve">Social </w:t>
      </w:r>
      <w:r w:rsidR="003317CE" w:rsidRPr="007C48FB">
        <w:rPr>
          <w:rFonts w:asciiTheme="minorHAnsi" w:hAnsiTheme="minorHAnsi" w:cstheme="minorHAnsi"/>
          <w:b/>
          <w:bCs/>
          <w:sz w:val="22"/>
          <w:szCs w:val="22"/>
        </w:rPr>
        <w:t xml:space="preserve">&amp; Environmental </w:t>
      </w:r>
      <w:r w:rsidRPr="007C48FB">
        <w:rPr>
          <w:rFonts w:asciiTheme="minorHAnsi" w:hAnsiTheme="minorHAnsi" w:cstheme="minorHAnsi"/>
          <w:b/>
          <w:bCs/>
          <w:sz w:val="22"/>
          <w:szCs w:val="22"/>
        </w:rPr>
        <w:t>Compliancy</w:t>
      </w:r>
    </w:p>
    <w:p w14:paraId="79AA85FC" w14:textId="77777777" w:rsidR="008869A4" w:rsidRPr="007C48FB" w:rsidRDefault="008753F7"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The </w:t>
      </w:r>
      <w:r w:rsidR="00E02C78" w:rsidRPr="007C48FB">
        <w:rPr>
          <w:rFonts w:asciiTheme="minorHAnsi" w:hAnsiTheme="minorHAnsi" w:cstheme="minorHAnsi"/>
          <w:sz w:val="22"/>
          <w:szCs w:val="22"/>
        </w:rPr>
        <w:t>responsible business conduct</w:t>
      </w:r>
      <w:r w:rsidR="00231ED2" w:rsidRPr="007C48FB">
        <w:rPr>
          <w:rFonts w:asciiTheme="minorHAnsi" w:hAnsiTheme="minorHAnsi" w:cstheme="minorHAnsi"/>
          <w:sz w:val="22"/>
          <w:szCs w:val="22"/>
        </w:rPr>
        <w:t xml:space="preserve"> aims to attain compliance with c</w:t>
      </w:r>
      <w:r w:rsidRPr="007C48FB">
        <w:rPr>
          <w:rFonts w:asciiTheme="minorHAnsi" w:hAnsiTheme="minorHAnsi" w:cstheme="minorHAnsi"/>
          <w:sz w:val="22"/>
          <w:szCs w:val="22"/>
        </w:rPr>
        <w:t xml:space="preserve">ertain </w:t>
      </w:r>
      <w:r w:rsidR="00231ED2" w:rsidRPr="007C48FB">
        <w:rPr>
          <w:rFonts w:asciiTheme="minorHAnsi" w:hAnsiTheme="minorHAnsi" w:cstheme="minorHAnsi"/>
          <w:sz w:val="22"/>
          <w:szCs w:val="22"/>
        </w:rPr>
        <w:t xml:space="preserve">standards. Supplier companies, in addition, must ensure that the </w:t>
      </w:r>
      <w:r w:rsidR="00E02C78" w:rsidRPr="007C48FB">
        <w:rPr>
          <w:rFonts w:asciiTheme="minorHAnsi" w:hAnsiTheme="minorHAnsi" w:cstheme="minorHAnsi"/>
          <w:sz w:val="22"/>
          <w:szCs w:val="22"/>
        </w:rPr>
        <w:t>responsible business conduct</w:t>
      </w:r>
      <w:r w:rsidR="00231ED2" w:rsidRPr="007C48FB">
        <w:rPr>
          <w:rFonts w:asciiTheme="minorHAnsi" w:hAnsiTheme="minorHAnsi" w:cstheme="minorHAnsi"/>
          <w:sz w:val="22"/>
          <w:szCs w:val="22"/>
        </w:rPr>
        <w:t xml:space="preserve"> is also observed by subcontractors involved in production processe</w:t>
      </w:r>
      <w:r w:rsidR="007D594F" w:rsidRPr="007C48FB">
        <w:rPr>
          <w:rFonts w:asciiTheme="minorHAnsi" w:hAnsiTheme="minorHAnsi" w:cstheme="minorHAnsi"/>
          <w:sz w:val="22"/>
          <w:szCs w:val="22"/>
        </w:rPr>
        <w:t>s of final manufacturing stages.</w:t>
      </w:r>
      <w:r w:rsidR="003741A2" w:rsidRPr="007C48FB">
        <w:rPr>
          <w:rFonts w:asciiTheme="minorHAnsi" w:hAnsiTheme="minorHAnsi" w:cstheme="minorHAnsi"/>
          <w:sz w:val="22"/>
          <w:szCs w:val="22"/>
        </w:rPr>
        <w:t xml:space="preserve"> </w:t>
      </w:r>
      <w:r w:rsidR="00231ED2" w:rsidRPr="007C48FB">
        <w:rPr>
          <w:rFonts w:asciiTheme="minorHAnsi" w:hAnsiTheme="minorHAnsi" w:cstheme="minorHAnsi"/>
          <w:sz w:val="22"/>
          <w:szCs w:val="22"/>
        </w:rPr>
        <w:t>Within the scope of options for action</w:t>
      </w:r>
      <w:r w:rsidRPr="007C48FB">
        <w:rPr>
          <w:rFonts w:asciiTheme="minorHAnsi" w:hAnsiTheme="minorHAnsi" w:cstheme="minorHAnsi"/>
          <w:sz w:val="22"/>
          <w:szCs w:val="22"/>
        </w:rPr>
        <w:t xml:space="preserve"> and appropriate measures</w:t>
      </w:r>
      <w:r w:rsidR="00957121" w:rsidRPr="007C48FB">
        <w:rPr>
          <w:rFonts w:asciiTheme="minorHAnsi" w:hAnsiTheme="minorHAnsi" w:cstheme="minorHAnsi"/>
          <w:sz w:val="22"/>
          <w:szCs w:val="22"/>
        </w:rPr>
        <w:t>, supplier</w:t>
      </w:r>
      <w:r w:rsidR="00231ED2" w:rsidRPr="007C48FB">
        <w:rPr>
          <w:rFonts w:asciiTheme="minorHAnsi" w:hAnsiTheme="minorHAnsi" w:cstheme="minorHAnsi"/>
          <w:sz w:val="22"/>
          <w:szCs w:val="22"/>
        </w:rPr>
        <w:t xml:space="preserve"> companies have to aim at the implementation</w:t>
      </w:r>
      <w:r w:rsidR="007A6601" w:rsidRPr="007C48FB">
        <w:rPr>
          <w:rFonts w:asciiTheme="minorHAnsi" w:hAnsiTheme="minorHAnsi" w:cstheme="minorHAnsi"/>
          <w:sz w:val="22"/>
          <w:szCs w:val="22"/>
        </w:rPr>
        <w:t xml:space="preserve"> and reporting</w:t>
      </w:r>
      <w:r w:rsidR="00231ED2" w:rsidRPr="007C48FB">
        <w:rPr>
          <w:rFonts w:asciiTheme="minorHAnsi" w:hAnsiTheme="minorHAnsi" w:cstheme="minorHAnsi"/>
          <w:sz w:val="22"/>
          <w:szCs w:val="22"/>
        </w:rPr>
        <w:t xml:space="preserve"> of the following cri</w:t>
      </w:r>
      <w:r w:rsidRPr="007C48FB">
        <w:rPr>
          <w:rFonts w:asciiTheme="minorHAnsi" w:hAnsiTheme="minorHAnsi" w:cstheme="minorHAnsi"/>
          <w:sz w:val="22"/>
          <w:szCs w:val="22"/>
        </w:rPr>
        <w:t>teria in a development approach.</w:t>
      </w:r>
      <w:r w:rsidR="00231ED2" w:rsidRPr="007C48FB">
        <w:rPr>
          <w:rFonts w:asciiTheme="minorHAnsi" w:hAnsiTheme="minorHAnsi" w:cstheme="minorHAnsi"/>
          <w:sz w:val="22"/>
          <w:szCs w:val="22"/>
        </w:rPr>
        <w:t xml:space="preserve"> </w:t>
      </w:r>
      <w:r w:rsidR="00A96225" w:rsidRPr="007C48FB">
        <w:rPr>
          <w:rFonts w:asciiTheme="minorHAnsi" w:hAnsiTheme="minorHAnsi" w:cstheme="minorHAnsi"/>
          <w:sz w:val="22"/>
          <w:szCs w:val="22"/>
        </w:rPr>
        <w:t xml:space="preserve">Euretco </w:t>
      </w:r>
      <w:r w:rsidR="003317CE" w:rsidRPr="007C48FB">
        <w:rPr>
          <w:rFonts w:asciiTheme="minorHAnsi" w:hAnsiTheme="minorHAnsi" w:cstheme="minorHAnsi"/>
          <w:sz w:val="22"/>
          <w:szCs w:val="22"/>
        </w:rPr>
        <w:t xml:space="preserve">declares that we will </w:t>
      </w:r>
      <w:r w:rsidR="00BB3A3E" w:rsidRPr="007C48FB">
        <w:rPr>
          <w:rFonts w:asciiTheme="minorHAnsi" w:hAnsiTheme="minorHAnsi" w:cstheme="minorHAnsi"/>
          <w:sz w:val="22"/>
          <w:szCs w:val="22"/>
        </w:rPr>
        <w:t xml:space="preserve">only </w:t>
      </w:r>
      <w:r w:rsidR="003317CE" w:rsidRPr="007C48FB">
        <w:rPr>
          <w:rFonts w:asciiTheme="minorHAnsi" w:hAnsiTheme="minorHAnsi" w:cstheme="minorHAnsi"/>
          <w:sz w:val="22"/>
          <w:szCs w:val="22"/>
        </w:rPr>
        <w:t xml:space="preserve"> work directly with subcontractors</w:t>
      </w:r>
      <w:r w:rsidR="00BB3A3E" w:rsidRPr="007C48FB">
        <w:rPr>
          <w:rStyle w:val="Voetnootmarkering"/>
          <w:rFonts w:asciiTheme="minorHAnsi" w:hAnsiTheme="minorHAnsi" w:cstheme="minorHAnsi"/>
          <w:sz w:val="22"/>
          <w:szCs w:val="22"/>
        </w:rPr>
        <w:footnoteReference w:id="3"/>
      </w:r>
      <w:r w:rsidR="00BB3A3E" w:rsidRPr="007C48FB">
        <w:rPr>
          <w:rFonts w:asciiTheme="minorHAnsi" w:hAnsiTheme="minorHAnsi" w:cstheme="minorHAnsi"/>
          <w:sz w:val="22"/>
          <w:szCs w:val="22"/>
        </w:rPr>
        <w:t xml:space="preserve"> that are prequalified through the same rigorous processes to those used for direct contractors</w:t>
      </w:r>
      <w:r w:rsidR="003317CE" w:rsidRPr="007C48FB">
        <w:rPr>
          <w:rFonts w:asciiTheme="minorHAnsi" w:hAnsiTheme="minorHAnsi" w:cstheme="minorHAnsi"/>
          <w:sz w:val="22"/>
          <w:szCs w:val="22"/>
        </w:rPr>
        <w:t xml:space="preserve">.  </w:t>
      </w:r>
      <w:r w:rsidR="00BB3A3E" w:rsidRPr="007C48FB">
        <w:rPr>
          <w:rFonts w:asciiTheme="minorHAnsi" w:hAnsiTheme="minorHAnsi" w:cstheme="minorHAnsi"/>
          <w:sz w:val="22"/>
          <w:szCs w:val="22"/>
        </w:rPr>
        <w:t>Approved subcontracts may be review</w:t>
      </w:r>
      <w:r w:rsidR="001B1E63" w:rsidRPr="007C48FB">
        <w:rPr>
          <w:rFonts w:asciiTheme="minorHAnsi" w:hAnsiTheme="minorHAnsi" w:cstheme="minorHAnsi"/>
          <w:sz w:val="22"/>
          <w:szCs w:val="22"/>
        </w:rPr>
        <w:t>e</w:t>
      </w:r>
      <w:r w:rsidR="00BB3A3E" w:rsidRPr="007C48FB">
        <w:rPr>
          <w:rFonts w:asciiTheme="minorHAnsi" w:hAnsiTheme="minorHAnsi" w:cstheme="minorHAnsi"/>
          <w:sz w:val="22"/>
          <w:szCs w:val="22"/>
        </w:rPr>
        <w:t xml:space="preserve">d on a semi-regular (e.g. annual) basis to remain approved. Workers of those sub-contractors should have access to grievance mechanisms, similar to those of direct contractors. </w:t>
      </w:r>
      <w:r w:rsidR="003317CE" w:rsidRPr="007C48FB">
        <w:rPr>
          <w:rFonts w:asciiTheme="minorHAnsi" w:hAnsiTheme="minorHAnsi" w:cstheme="minorHAnsi"/>
          <w:sz w:val="22"/>
          <w:szCs w:val="22"/>
        </w:rPr>
        <w:t>We ask for transparency to know where our products are made and to be able to ask questions regarding social and environmental conditions.</w:t>
      </w:r>
    </w:p>
    <w:p w14:paraId="1DE2FAC0" w14:textId="77777777" w:rsidR="007C48FB" w:rsidRPr="007C48FB" w:rsidRDefault="007C48FB" w:rsidP="007C48FB">
      <w:pPr>
        <w:jc w:val="both"/>
        <w:rPr>
          <w:rFonts w:asciiTheme="minorHAnsi" w:hAnsiTheme="minorHAnsi" w:cstheme="minorHAnsi"/>
          <w:b/>
          <w:bCs/>
          <w:sz w:val="22"/>
          <w:szCs w:val="22"/>
        </w:rPr>
      </w:pPr>
      <w:r>
        <w:rPr>
          <w:rFonts w:asciiTheme="minorHAnsi" w:hAnsiTheme="minorHAnsi" w:cstheme="minorHAnsi"/>
          <w:b/>
          <w:bCs/>
          <w:sz w:val="22"/>
          <w:szCs w:val="22"/>
        </w:rPr>
        <w:t xml:space="preserve">2.1 </w:t>
      </w:r>
      <w:r w:rsidR="001233FD" w:rsidRPr="007C48FB">
        <w:rPr>
          <w:rFonts w:asciiTheme="minorHAnsi" w:hAnsiTheme="minorHAnsi" w:cstheme="minorHAnsi"/>
          <w:b/>
          <w:bCs/>
          <w:sz w:val="22"/>
          <w:szCs w:val="22"/>
        </w:rPr>
        <w:t>Social Compliancy</w:t>
      </w:r>
    </w:p>
    <w:p w14:paraId="27BA684D" w14:textId="77777777" w:rsidR="00E02C78" w:rsidRPr="007C48FB" w:rsidRDefault="00E02C78" w:rsidP="007C48FB">
      <w:pPr>
        <w:jc w:val="both"/>
        <w:rPr>
          <w:rFonts w:asciiTheme="minorHAnsi" w:hAnsiTheme="minorHAnsi" w:cstheme="minorHAnsi"/>
          <w:sz w:val="22"/>
          <w:szCs w:val="22"/>
        </w:rPr>
      </w:pPr>
      <w:r w:rsidRPr="007C48FB">
        <w:rPr>
          <w:rFonts w:asciiTheme="minorHAnsi" w:hAnsiTheme="minorHAnsi" w:cstheme="minorHAnsi"/>
          <w:sz w:val="22"/>
          <w:szCs w:val="22"/>
        </w:rPr>
        <w:t>B</w:t>
      </w:r>
      <w:r w:rsidR="00553E83" w:rsidRPr="007C48FB">
        <w:rPr>
          <w:rFonts w:asciiTheme="minorHAnsi" w:hAnsiTheme="minorHAnsi" w:cstheme="minorHAnsi"/>
          <w:sz w:val="22"/>
          <w:szCs w:val="22"/>
        </w:rPr>
        <w:t>elow</w:t>
      </w:r>
      <w:r w:rsidRPr="007C48FB">
        <w:rPr>
          <w:rFonts w:asciiTheme="minorHAnsi" w:hAnsiTheme="minorHAnsi" w:cstheme="minorHAnsi"/>
          <w:sz w:val="22"/>
          <w:szCs w:val="22"/>
        </w:rPr>
        <w:t xml:space="preserve"> </w:t>
      </w:r>
      <w:r w:rsidR="007C48FB">
        <w:rPr>
          <w:rFonts w:asciiTheme="minorHAnsi" w:hAnsiTheme="minorHAnsi" w:cstheme="minorHAnsi"/>
          <w:sz w:val="22"/>
          <w:szCs w:val="22"/>
        </w:rPr>
        <w:t xml:space="preserve">written </w:t>
      </w:r>
      <w:r w:rsidRPr="007C48FB">
        <w:rPr>
          <w:rFonts w:asciiTheme="minorHAnsi" w:hAnsiTheme="minorHAnsi" w:cstheme="minorHAnsi"/>
          <w:sz w:val="22"/>
          <w:szCs w:val="22"/>
        </w:rPr>
        <w:t xml:space="preserve">the most important ILO conventions related to human rights at the </w:t>
      </w:r>
      <w:r w:rsidR="002111A1" w:rsidRPr="007C48FB">
        <w:rPr>
          <w:rFonts w:asciiTheme="minorHAnsi" w:hAnsiTheme="minorHAnsi" w:cstheme="minorHAnsi"/>
          <w:sz w:val="22"/>
          <w:szCs w:val="22"/>
        </w:rPr>
        <w:t>work floor</w:t>
      </w:r>
      <w:r w:rsidRPr="007C48FB">
        <w:rPr>
          <w:rFonts w:asciiTheme="minorHAnsi" w:hAnsiTheme="minorHAnsi" w:cstheme="minorHAnsi"/>
          <w:sz w:val="22"/>
          <w:szCs w:val="22"/>
        </w:rPr>
        <w:t>.</w:t>
      </w:r>
    </w:p>
    <w:p w14:paraId="35400F91" w14:textId="77777777" w:rsidR="00753141" w:rsidRPr="007C48FB" w:rsidRDefault="00E02C78" w:rsidP="00691A9D">
      <w:pPr>
        <w:jc w:val="both"/>
        <w:rPr>
          <w:rFonts w:asciiTheme="minorHAnsi" w:hAnsiTheme="minorHAnsi" w:cstheme="minorHAnsi"/>
          <w:bCs/>
          <w:sz w:val="22"/>
          <w:szCs w:val="22"/>
        </w:rPr>
      </w:pPr>
      <w:r w:rsidRPr="007C48FB">
        <w:rPr>
          <w:rFonts w:asciiTheme="minorHAnsi" w:hAnsiTheme="minorHAnsi" w:cstheme="minorHAnsi"/>
          <w:b/>
          <w:sz w:val="22"/>
          <w:szCs w:val="22"/>
        </w:rPr>
        <w:t xml:space="preserve">Prohibition </w:t>
      </w:r>
      <w:r w:rsidR="005822D9" w:rsidRPr="007C48FB">
        <w:rPr>
          <w:rFonts w:asciiTheme="minorHAnsi" w:hAnsiTheme="minorHAnsi" w:cstheme="minorHAnsi"/>
          <w:b/>
          <w:sz w:val="22"/>
          <w:szCs w:val="22"/>
        </w:rPr>
        <w:t xml:space="preserve">Child Labour </w:t>
      </w:r>
      <w:r w:rsidRPr="007C48FB">
        <w:rPr>
          <w:rFonts w:asciiTheme="minorHAnsi" w:hAnsiTheme="minorHAnsi" w:cstheme="minorHAnsi"/>
          <w:b/>
          <w:sz w:val="22"/>
          <w:szCs w:val="22"/>
        </w:rPr>
        <w:t>and working conditions of young workers</w:t>
      </w:r>
      <w:r w:rsidR="00691A9D">
        <w:rPr>
          <w:rFonts w:asciiTheme="minorHAnsi" w:hAnsiTheme="minorHAnsi" w:cstheme="minorHAnsi"/>
          <w:b/>
          <w:sz w:val="22"/>
          <w:szCs w:val="22"/>
        </w:rPr>
        <w:t xml:space="preserve"> </w:t>
      </w:r>
      <w:r w:rsidR="00E70F15" w:rsidRPr="007C48FB">
        <w:rPr>
          <w:rFonts w:asciiTheme="minorHAnsi" w:hAnsiTheme="minorHAnsi" w:cstheme="minorHAnsi"/>
          <w:sz w:val="22"/>
          <w:szCs w:val="22"/>
        </w:rPr>
        <w:t>ILO Conventions 10, 79, 138, 142 and 182 and Recommendation 146.</w:t>
      </w:r>
    </w:p>
    <w:p w14:paraId="75A1ECFD" w14:textId="77777777" w:rsidR="003E6209" w:rsidRPr="007C48FB" w:rsidRDefault="008753F7" w:rsidP="007C48FB">
      <w:pPr>
        <w:jc w:val="both"/>
        <w:rPr>
          <w:rFonts w:asciiTheme="minorHAnsi" w:eastAsia="Times New Roman" w:hAnsiTheme="minorHAnsi" w:cstheme="minorHAnsi"/>
          <w:sz w:val="22"/>
          <w:szCs w:val="22"/>
          <w:lang w:eastAsia="nl-NL"/>
        </w:rPr>
      </w:pPr>
      <w:r w:rsidRPr="007C48FB">
        <w:rPr>
          <w:rFonts w:asciiTheme="minorHAnsi" w:hAnsiTheme="minorHAnsi" w:cstheme="minorHAnsi"/>
          <w:sz w:val="22"/>
          <w:szCs w:val="22"/>
        </w:rPr>
        <w:t xml:space="preserve">There shall be no use of child labour. </w:t>
      </w:r>
      <w:r w:rsidR="00E70F15" w:rsidRPr="007C48FB">
        <w:rPr>
          <w:rFonts w:asciiTheme="minorHAnsi" w:hAnsiTheme="minorHAnsi" w:cstheme="minorHAnsi"/>
          <w:sz w:val="22"/>
          <w:szCs w:val="22"/>
        </w:rPr>
        <w:t>“</w:t>
      </w:r>
      <w:r w:rsidRPr="007C48FB">
        <w:rPr>
          <w:rFonts w:asciiTheme="minorHAnsi" w:hAnsiTheme="minorHAnsi" w:cstheme="minorHAnsi"/>
          <w:sz w:val="22"/>
          <w:szCs w:val="22"/>
        </w:rPr>
        <w:t>The age for admission to employment shall not be less than the age of completion of compulsory schooling and, in any case, not less than</w:t>
      </w:r>
      <w:r w:rsidR="00E70F15" w:rsidRPr="007C48FB">
        <w:rPr>
          <w:rFonts w:asciiTheme="minorHAnsi" w:hAnsiTheme="minorHAnsi" w:cstheme="minorHAnsi"/>
          <w:sz w:val="22"/>
          <w:szCs w:val="22"/>
        </w:rPr>
        <w:t xml:space="preserve"> 15 years." </w:t>
      </w:r>
      <w:r w:rsidRPr="007C48FB">
        <w:rPr>
          <w:rFonts w:asciiTheme="minorHAnsi" w:hAnsiTheme="minorHAnsi" w:cstheme="minorHAnsi"/>
          <w:sz w:val="22"/>
          <w:szCs w:val="22"/>
        </w:rPr>
        <w:t xml:space="preserve"> "There shall be no forms of slavery or practices similar to slavery, such as the sale and trafficking of children, debt bondage and serfdom and forced or co</w:t>
      </w:r>
      <w:r w:rsidR="003E6209" w:rsidRPr="007C48FB">
        <w:rPr>
          <w:rFonts w:asciiTheme="minorHAnsi" w:hAnsiTheme="minorHAnsi" w:cstheme="minorHAnsi"/>
          <w:sz w:val="22"/>
          <w:szCs w:val="22"/>
        </w:rPr>
        <w:t xml:space="preserve">mpulsory labour. [...] Young </w:t>
      </w:r>
      <w:r w:rsidR="00957121" w:rsidRPr="007C48FB">
        <w:rPr>
          <w:rFonts w:asciiTheme="minorHAnsi" w:hAnsiTheme="minorHAnsi" w:cstheme="minorHAnsi"/>
          <w:sz w:val="22"/>
          <w:szCs w:val="22"/>
        </w:rPr>
        <w:t>workers [</w:t>
      </w:r>
      <w:r w:rsidRPr="007C48FB">
        <w:rPr>
          <w:rFonts w:asciiTheme="minorHAnsi" w:hAnsiTheme="minorHAnsi" w:cstheme="minorHAnsi"/>
          <w:sz w:val="22"/>
          <w:szCs w:val="22"/>
        </w:rPr>
        <w:t xml:space="preserve">in the age of 15-18] shall not perform work which, by its nature or the circumstances in which it is carried out, is likely to harm </w:t>
      </w:r>
      <w:r w:rsidRPr="007C48FB">
        <w:rPr>
          <w:rFonts w:asciiTheme="minorHAnsi" w:hAnsiTheme="minorHAnsi" w:cstheme="minorHAnsi"/>
          <w:sz w:val="22"/>
          <w:szCs w:val="22"/>
        </w:rPr>
        <w:lastRenderedPageBreak/>
        <w:t xml:space="preserve">their health, safety or morals." </w:t>
      </w:r>
      <w:r w:rsidR="000D0CC9" w:rsidRPr="007C48FB">
        <w:rPr>
          <w:rFonts w:asciiTheme="minorHAnsi" w:eastAsia="Times New Roman" w:hAnsiTheme="minorHAnsi" w:cstheme="minorHAnsi"/>
          <w:sz w:val="22"/>
          <w:szCs w:val="22"/>
          <w:lang w:eastAsia="nl-NL"/>
        </w:rPr>
        <w:t>Children and young persons under 18 shall not be employed at night or in hazardous conditions.</w:t>
      </w:r>
      <w:r w:rsidR="003E6209" w:rsidRPr="007C48FB">
        <w:rPr>
          <w:rFonts w:asciiTheme="minorHAnsi" w:hAnsiTheme="minorHAnsi" w:cstheme="minorHAnsi"/>
          <w:sz w:val="22"/>
          <w:szCs w:val="22"/>
        </w:rPr>
        <w:t xml:space="preserve"> </w:t>
      </w:r>
    </w:p>
    <w:p w14:paraId="600D9268" w14:textId="77777777" w:rsidR="003E6209" w:rsidRPr="007C48FB" w:rsidRDefault="003E6209"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Where young workers are employed, business partners should ensure that the kind of work is not likely to be harmful to their health or development; their working hours do not prejudice their attendance at school, their participation in vocational orientation approved by the competent authority or their capacity to benefit from training or instruction programs. </w:t>
      </w:r>
    </w:p>
    <w:p w14:paraId="03B67A39" w14:textId="77777777" w:rsidR="003E6209" w:rsidRPr="007C48FB" w:rsidRDefault="003E6209"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Business partners shall set the necessary mechanisms to prevent, identify and mitigate harm to young workers; with special attention to the access young workers shall have to effective grievance mechanisms and to Occupational Health and Safety trainings schemes and programmes.</w:t>
      </w:r>
    </w:p>
    <w:p w14:paraId="0A7B9967" w14:textId="77777777" w:rsidR="007A7D38" w:rsidRPr="007C48FB" w:rsidRDefault="007A7D38" w:rsidP="007C48FB">
      <w:pPr>
        <w:jc w:val="both"/>
        <w:rPr>
          <w:rFonts w:asciiTheme="minorHAnsi" w:hAnsiTheme="minorHAnsi" w:cstheme="minorHAnsi"/>
          <w:b/>
          <w:sz w:val="22"/>
          <w:szCs w:val="22"/>
        </w:rPr>
      </w:pPr>
      <w:r w:rsidRPr="007C48FB">
        <w:rPr>
          <w:rFonts w:asciiTheme="minorHAnsi" w:hAnsiTheme="minorHAnsi" w:cstheme="minorHAnsi"/>
          <w:b/>
          <w:sz w:val="22"/>
          <w:szCs w:val="22"/>
        </w:rPr>
        <w:t>Child Labour Due Diligence Bill</w:t>
      </w:r>
    </w:p>
    <w:p w14:paraId="42B8BCD7" w14:textId="77777777" w:rsidR="007A7D38" w:rsidRPr="007C48FB" w:rsidRDefault="007A7D38" w:rsidP="007C48FB">
      <w:pPr>
        <w:jc w:val="both"/>
        <w:rPr>
          <w:rFonts w:asciiTheme="minorHAnsi" w:hAnsiTheme="minorHAnsi" w:cstheme="minorHAnsi"/>
          <w:bCs/>
          <w:sz w:val="22"/>
          <w:szCs w:val="22"/>
        </w:rPr>
      </w:pPr>
      <w:r w:rsidRPr="007C48FB">
        <w:rPr>
          <w:rFonts w:asciiTheme="minorHAnsi" w:hAnsiTheme="minorHAnsi" w:cstheme="minorHAnsi"/>
          <w:bCs/>
          <w:sz w:val="22"/>
          <w:szCs w:val="22"/>
        </w:rPr>
        <w:t xml:space="preserve">By signing this RBC you take part in our Due Diligence Policy and you approve that you will do anything you can to identify, prevent and if necessary address the issue of child labour in our supply chain. </w:t>
      </w:r>
    </w:p>
    <w:p w14:paraId="44315554" w14:textId="77777777" w:rsidR="007A7D38" w:rsidRPr="007C48FB" w:rsidRDefault="007A7D38" w:rsidP="007C48FB">
      <w:pPr>
        <w:jc w:val="both"/>
        <w:rPr>
          <w:rFonts w:asciiTheme="minorHAnsi" w:hAnsiTheme="minorHAnsi" w:cstheme="minorHAnsi"/>
          <w:bCs/>
          <w:sz w:val="22"/>
          <w:szCs w:val="22"/>
        </w:rPr>
      </w:pPr>
      <w:r w:rsidRPr="007C48FB">
        <w:rPr>
          <w:rFonts w:asciiTheme="minorHAnsi" w:hAnsiTheme="minorHAnsi" w:cstheme="minorHAnsi"/>
          <w:bCs/>
          <w:sz w:val="22"/>
          <w:szCs w:val="22"/>
        </w:rPr>
        <w:t xml:space="preserve">We need to comply with the Dutch Law on Child labour Due Diligence on combating child labour in global supply chains, that comes into force as of January 2020. Dutch companies and their supply chain business partners will have to declare that they have addressed the issue of child labour in their supply chains. This law requires companies to identify, prevent and if necessary address the issue of child labour in their supply chains. We ask our suppliers to cooperate and be transparent about sub- contractors and sub-suppliers and possible risks within the supply chain of our products so we can cooperate in combating child labour. Risk studies show that the severe risks are mainly at cotton farming and wet processing (like spinning mill)  stage. </w:t>
      </w:r>
    </w:p>
    <w:p w14:paraId="33A34D76" w14:textId="77777777" w:rsidR="007A7D38" w:rsidRPr="007C48FB" w:rsidRDefault="00BB3A3E" w:rsidP="007C48FB">
      <w:pPr>
        <w:jc w:val="both"/>
        <w:rPr>
          <w:rFonts w:asciiTheme="minorHAnsi" w:hAnsiTheme="minorHAnsi" w:cstheme="minorHAnsi"/>
          <w:bCs/>
          <w:sz w:val="22"/>
          <w:szCs w:val="22"/>
        </w:rPr>
      </w:pPr>
      <w:proofErr w:type="spellStart"/>
      <w:r w:rsidRPr="007C48FB">
        <w:rPr>
          <w:rFonts w:asciiTheme="minorHAnsi" w:hAnsiTheme="minorHAnsi" w:cstheme="minorHAnsi"/>
          <w:bCs/>
          <w:sz w:val="22"/>
          <w:szCs w:val="22"/>
        </w:rPr>
        <w:t>Euretco</w:t>
      </w:r>
      <w:r w:rsidR="00691A9D">
        <w:rPr>
          <w:rFonts w:asciiTheme="minorHAnsi" w:hAnsiTheme="minorHAnsi" w:cstheme="minorHAnsi"/>
          <w:bCs/>
          <w:sz w:val="22"/>
          <w:szCs w:val="22"/>
        </w:rPr>
        <w:t>’s</w:t>
      </w:r>
      <w:proofErr w:type="spellEnd"/>
      <w:r w:rsidRPr="007C48FB">
        <w:rPr>
          <w:rFonts w:asciiTheme="minorHAnsi" w:hAnsiTheme="minorHAnsi" w:cstheme="minorHAnsi"/>
          <w:bCs/>
          <w:sz w:val="22"/>
          <w:szCs w:val="22"/>
        </w:rPr>
        <w:t xml:space="preserve"> CSR manager, </w:t>
      </w:r>
      <w:r w:rsidR="007A7D38" w:rsidRPr="007C48FB">
        <w:rPr>
          <w:rFonts w:asciiTheme="minorHAnsi" w:hAnsiTheme="minorHAnsi" w:cstheme="minorHAnsi"/>
          <w:bCs/>
          <w:sz w:val="22"/>
          <w:szCs w:val="22"/>
        </w:rPr>
        <w:t xml:space="preserve"> needs to be informed </w:t>
      </w:r>
      <w:r w:rsidR="009444D7" w:rsidRPr="007C48FB">
        <w:rPr>
          <w:rFonts w:asciiTheme="minorHAnsi" w:hAnsiTheme="minorHAnsi" w:cstheme="minorHAnsi"/>
          <w:bCs/>
          <w:sz w:val="22"/>
          <w:szCs w:val="22"/>
        </w:rPr>
        <w:t xml:space="preserve"> in high risk situations, for example when </w:t>
      </w:r>
      <w:r w:rsidR="007A7D38" w:rsidRPr="007C48FB">
        <w:rPr>
          <w:rFonts w:asciiTheme="minorHAnsi" w:hAnsiTheme="minorHAnsi" w:cstheme="minorHAnsi"/>
          <w:bCs/>
          <w:sz w:val="22"/>
          <w:szCs w:val="22"/>
        </w:rPr>
        <w:t>cotton comes from countries or facilities where forced labour is required and so the risks on child labour occurs. Ask your suppliers about their social management systems, latest audit reports or certifications like WRAP, SA 8000, Fair Trade, GOTS, Better Cotton or Organic Content Standard, or any other standard that entails Child labour.</w:t>
      </w:r>
    </w:p>
    <w:p w14:paraId="1ADF6875" w14:textId="77777777" w:rsidR="00E70F15" w:rsidRPr="007C48FB" w:rsidRDefault="005822D9" w:rsidP="00691A9D">
      <w:pPr>
        <w:jc w:val="both"/>
        <w:rPr>
          <w:rFonts w:asciiTheme="minorHAnsi" w:hAnsiTheme="minorHAnsi" w:cstheme="minorHAnsi"/>
          <w:bCs/>
          <w:sz w:val="22"/>
          <w:szCs w:val="22"/>
        </w:rPr>
      </w:pPr>
      <w:r w:rsidRPr="000444D4">
        <w:rPr>
          <w:rFonts w:asciiTheme="minorHAnsi" w:hAnsiTheme="minorHAnsi" w:cstheme="minorHAnsi"/>
          <w:b/>
          <w:sz w:val="22"/>
          <w:szCs w:val="22"/>
        </w:rPr>
        <w:t>Prohibition of Forced and compulsory Labour and Disciplinary Measures</w:t>
      </w:r>
      <w:r w:rsidR="00691A9D">
        <w:rPr>
          <w:rFonts w:asciiTheme="minorHAnsi" w:hAnsiTheme="minorHAnsi" w:cstheme="minorHAnsi"/>
          <w:b/>
          <w:sz w:val="22"/>
          <w:szCs w:val="22"/>
        </w:rPr>
        <w:t xml:space="preserve"> </w:t>
      </w:r>
      <w:r w:rsidR="00E70F15" w:rsidRPr="007C48FB">
        <w:rPr>
          <w:rFonts w:asciiTheme="minorHAnsi" w:hAnsiTheme="minorHAnsi" w:cstheme="minorHAnsi"/>
          <w:bCs/>
          <w:sz w:val="22"/>
          <w:szCs w:val="22"/>
        </w:rPr>
        <w:t xml:space="preserve">ILO Conventions 29 and 105. </w:t>
      </w:r>
    </w:p>
    <w:p w14:paraId="07B71A03" w14:textId="77777777" w:rsidR="005822D9" w:rsidRPr="007C48FB" w:rsidRDefault="008753F7" w:rsidP="007C48FB">
      <w:pPr>
        <w:jc w:val="both"/>
        <w:rPr>
          <w:rFonts w:asciiTheme="minorHAnsi" w:hAnsiTheme="minorHAnsi" w:cstheme="minorHAnsi"/>
          <w:sz w:val="22"/>
          <w:szCs w:val="22"/>
        </w:rPr>
      </w:pPr>
      <w:r w:rsidRPr="007C48FB">
        <w:rPr>
          <w:rFonts w:asciiTheme="minorHAnsi" w:hAnsiTheme="minorHAnsi" w:cstheme="minorHAnsi"/>
          <w:bCs/>
          <w:sz w:val="22"/>
          <w:szCs w:val="22"/>
        </w:rPr>
        <w:t xml:space="preserve">There shall be no use of forced, including bonded or prison, labour. </w:t>
      </w:r>
      <w:r w:rsidR="005822D9" w:rsidRPr="007C48FB">
        <w:rPr>
          <w:rFonts w:asciiTheme="minorHAnsi" w:hAnsiTheme="minorHAnsi" w:cstheme="minorHAnsi"/>
          <w:bCs/>
          <w:sz w:val="22"/>
          <w:szCs w:val="22"/>
        </w:rPr>
        <w:t>All forms of forced labour, such as lodging deposits or the retention of identity documents from personnel upon commencing employment, are forbidden as is prisoner labour that violates basic human</w:t>
      </w:r>
      <w:r w:rsidR="005822D9" w:rsidRPr="007C48FB">
        <w:rPr>
          <w:rFonts w:asciiTheme="minorHAnsi" w:hAnsiTheme="minorHAnsi" w:cstheme="minorHAnsi"/>
          <w:sz w:val="22"/>
          <w:szCs w:val="22"/>
        </w:rPr>
        <w:t xml:space="preserve"> rights. </w:t>
      </w:r>
    </w:p>
    <w:p w14:paraId="166D9FD6" w14:textId="77777777" w:rsidR="00E70F15" w:rsidRPr="007C48FB" w:rsidRDefault="00E03575" w:rsidP="00691A9D">
      <w:pPr>
        <w:jc w:val="both"/>
        <w:rPr>
          <w:rFonts w:asciiTheme="minorHAnsi" w:hAnsiTheme="minorHAnsi" w:cstheme="minorHAnsi"/>
          <w:sz w:val="22"/>
          <w:szCs w:val="22"/>
        </w:rPr>
      </w:pPr>
      <w:r w:rsidRPr="000444D4">
        <w:rPr>
          <w:rFonts w:asciiTheme="minorHAnsi" w:hAnsiTheme="minorHAnsi" w:cstheme="minorHAnsi"/>
          <w:b/>
          <w:sz w:val="22"/>
          <w:szCs w:val="22"/>
        </w:rPr>
        <w:t xml:space="preserve">Prohibition of Discrimination </w:t>
      </w:r>
      <w:r w:rsidR="00E70F15" w:rsidRPr="007C48FB">
        <w:rPr>
          <w:rFonts w:asciiTheme="minorHAnsi" w:hAnsiTheme="minorHAnsi" w:cstheme="minorHAnsi"/>
          <w:sz w:val="22"/>
          <w:szCs w:val="22"/>
        </w:rPr>
        <w:t xml:space="preserve">ILO Conventions 100, 111, 143, 158, 159, 169 and 183. </w:t>
      </w:r>
    </w:p>
    <w:p w14:paraId="069997CF" w14:textId="77777777" w:rsidR="00E03575" w:rsidRPr="007C48FB" w:rsidRDefault="00E03575"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No discrimination shall be tolerated in hiring, remuneration, access to training, promotion, termination or retirement based on gender, age, religion, race, caste, birth, social background, disability, ethnic and national origin, nationality, membership in workers’ organisations including unions, political affiliation or opinions, sexual orientation, family responsibilities, marital status, or any other condition that could give rise to discrimination. </w:t>
      </w:r>
    </w:p>
    <w:p w14:paraId="4D61831E" w14:textId="77777777" w:rsidR="00A41DB7" w:rsidRPr="000444D4" w:rsidRDefault="00A41DB7" w:rsidP="007C48FB">
      <w:pPr>
        <w:jc w:val="both"/>
        <w:rPr>
          <w:rFonts w:asciiTheme="minorHAnsi" w:hAnsiTheme="minorHAnsi" w:cstheme="minorHAnsi"/>
          <w:b/>
          <w:sz w:val="22"/>
          <w:szCs w:val="22"/>
        </w:rPr>
      </w:pPr>
      <w:r w:rsidRPr="000444D4">
        <w:rPr>
          <w:rFonts w:asciiTheme="minorHAnsi" w:hAnsiTheme="minorHAnsi" w:cstheme="minorHAnsi"/>
          <w:b/>
          <w:sz w:val="22"/>
          <w:szCs w:val="22"/>
        </w:rPr>
        <w:t xml:space="preserve">No </w:t>
      </w:r>
      <w:r w:rsidR="00D968DD" w:rsidRPr="000444D4">
        <w:rPr>
          <w:rFonts w:asciiTheme="minorHAnsi" w:hAnsiTheme="minorHAnsi" w:cstheme="minorHAnsi"/>
          <w:b/>
          <w:sz w:val="22"/>
          <w:szCs w:val="22"/>
        </w:rPr>
        <w:t xml:space="preserve">Sexual harassment and sexual and gender-based </w:t>
      </w:r>
      <w:r w:rsidRPr="000444D4">
        <w:rPr>
          <w:rFonts w:asciiTheme="minorHAnsi" w:hAnsiTheme="minorHAnsi" w:cstheme="minorHAnsi"/>
          <w:b/>
          <w:sz w:val="22"/>
          <w:szCs w:val="22"/>
        </w:rPr>
        <w:t xml:space="preserve">violence (SGBV) in the workplace </w:t>
      </w:r>
    </w:p>
    <w:p w14:paraId="30EFE21A" w14:textId="77777777" w:rsidR="00A41DB7" w:rsidRPr="007C48FB" w:rsidRDefault="00A41DB7" w:rsidP="007C48FB">
      <w:pPr>
        <w:jc w:val="both"/>
        <w:rPr>
          <w:rFonts w:asciiTheme="minorHAnsi" w:hAnsiTheme="minorHAnsi" w:cstheme="minorHAnsi"/>
          <w:bCs/>
          <w:sz w:val="22"/>
          <w:szCs w:val="22"/>
        </w:rPr>
      </w:pPr>
      <w:r w:rsidRPr="007C48FB">
        <w:rPr>
          <w:rFonts w:asciiTheme="minorHAnsi" w:hAnsiTheme="minorHAnsi" w:cstheme="minorHAnsi"/>
          <w:bCs/>
          <w:sz w:val="22"/>
          <w:szCs w:val="22"/>
        </w:rPr>
        <w:t xml:space="preserve">Our business partners are encouraged to adopt a zero-tolerance policy on sexual and gender-based violence and strict measures against sexual harassment in its own operations. The enterprise should articulate its expectations of suppliers and other business partners to likewise adopt a policy on sexual harassment and sexual and gender-based violence.   Enterprises are encouraged to include the following in their internal policies </w:t>
      </w:r>
    </w:p>
    <w:p w14:paraId="7DC1CEDE" w14:textId="77777777" w:rsidR="00A41DB7" w:rsidRPr="000444D4" w:rsidRDefault="00A41DB7" w:rsidP="000444D4">
      <w:pPr>
        <w:pStyle w:val="Lijstalinea"/>
        <w:numPr>
          <w:ilvl w:val="0"/>
          <w:numId w:val="19"/>
        </w:numPr>
        <w:jc w:val="both"/>
        <w:rPr>
          <w:rFonts w:asciiTheme="minorHAnsi" w:hAnsiTheme="minorHAnsi" w:cstheme="minorHAnsi"/>
          <w:bCs/>
          <w:sz w:val="22"/>
          <w:szCs w:val="22"/>
        </w:rPr>
      </w:pPr>
      <w:r w:rsidRPr="000444D4">
        <w:rPr>
          <w:rFonts w:asciiTheme="minorHAnsi" w:hAnsiTheme="minorHAnsi" w:cstheme="minorHAnsi"/>
          <w:bCs/>
          <w:sz w:val="22"/>
          <w:szCs w:val="22"/>
        </w:rPr>
        <w:t>a commitment to foster an environment at work free from harassment, bullying and violence</w:t>
      </w:r>
    </w:p>
    <w:p w14:paraId="0F2A092C" w14:textId="77777777" w:rsidR="00A41DB7" w:rsidRPr="000444D4" w:rsidRDefault="00A41DB7" w:rsidP="000444D4">
      <w:pPr>
        <w:pStyle w:val="Lijstalinea"/>
        <w:numPr>
          <w:ilvl w:val="0"/>
          <w:numId w:val="19"/>
        </w:numPr>
        <w:jc w:val="both"/>
        <w:rPr>
          <w:rFonts w:asciiTheme="minorHAnsi" w:hAnsiTheme="minorHAnsi" w:cstheme="minorHAnsi"/>
          <w:bCs/>
          <w:sz w:val="22"/>
          <w:szCs w:val="22"/>
        </w:rPr>
      </w:pPr>
      <w:r w:rsidRPr="000444D4">
        <w:rPr>
          <w:rFonts w:asciiTheme="minorHAnsi" w:hAnsiTheme="minorHAnsi" w:cstheme="minorHAnsi"/>
          <w:bCs/>
          <w:sz w:val="22"/>
          <w:szCs w:val="22"/>
        </w:rPr>
        <w:lastRenderedPageBreak/>
        <w:t xml:space="preserve">clear consequences for breaking the enterprise’s standards </w:t>
      </w:r>
    </w:p>
    <w:p w14:paraId="5AAE8D76" w14:textId="77777777" w:rsidR="00A41DB7" w:rsidRPr="000444D4" w:rsidRDefault="00A41DB7" w:rsidP="000444D4">
      <w:pPr>
        <w:pStyle w:val="Lijstalinea"/>
        <w:numPr>
          <w:ilvl w:val="0"/>
          <w:numId w:val="19"/>
        </w:numPr>
        <w:jc w:val="both"/>
        <w:rPr>
          <w:rFonts w:asciiTheme="minorHAnsi" w:hAnsiTheme="minorHAnsi" w:cstheme="minorHAnsi"/>
          <w:bCs/>
          <w:sz w:val="22"/>
          <w:szCs w:val="22"/>
        </w:rPr>
      </w:pPr>
      <w:r w:rsidRPr="000444D4">
        <w:rPr>
          <w:rFonts w:asciiTheme="minorHAnsi" w:hAnsiTheme="minorHAnsi" w:cstheme="minorHAnsi"/>
          <w:bCs/>
          <w:sz w:val="22"/>
          <w:szCs w:val="22"/>
        </w:rPr>
        <w:t>a commitment to hear grievances, to provide a “reprisal-free” complaints mechanism (e.g. operational-level-grievance mechanism) and to maintain the confidentiality of workers or employees who raise complaints</w:t>
      </w:r>
    </w:p>
    <w:p w14:paraId="7575D5B6" w14:textId="77777777" w:rsidR="00A41DB7" w:rsidRPr="007C48FB" w:rsidRDefault="00A41DB7" w:rsidP="007C48FB">
      <w:pPr>
        <w:jc w:val="both"/>
        <w:rPr>
          <w:rFonts w:asciiTheme="minorHAnsi" w:hAnsiTheme="minorHAnsi" w:cstheme="minorHAnsi"/>
          <w:bCs/>
          <w:sz w:val="22"/>
          <w:szCs w:val="22"/>
        </w:rPr>
      </w:pPr>
    </w:p>
    <w:p w14:paraId="44948BE5" w14:textId="77777777" w:rsidR="009A54E3" w:rsidRPr="007C48FB" w:rsidRDefault="00231ED2" w:rsidP="00691A9D">
      <w:pPr>
        <w:jc w:val="both"/>
        <w:rPr>
          <w:rFonts w:asciiTheme="minorHAnsi" w:hAnsiTheme="minorHAnsi" w:cstheme="minorHAnsi"/>
          <w:sz w:val="22"/>
          <w:szCs w:val="22"/>
        </w:rPr>
      </w:pPr>
      <w:r w:rsidRPr="000444D4">
        <w:rPr>
          <w:rFonts w:asciiTheme="minorHAnsi" w:hAnsiTheme="minorHAnsi" w:cstheme="minorHAnsi"/>
          <w:b/>
          <w:sz w:val="22"/>
          <w:szCs w:val="22"/>
        </w:rPr>
        <w:t xml:space="preserve">Freedom of Association and the Right to Collective Bargaining </w:t>
      </w:r>
      <w:r w:rsidR="00E70F15" w:rsidRPr="007C48FB">
        <w:rPr>
          <w:rFonts w:asciiTheme="minorHAnsi" w:hAnsiTheme="minorHAnsi" w:cstheme="minorHAnsi"/>
          <w:sz w:val="22"/>
          <w:szCs w:val="22"/>
        </w:rPr>
        <w:t>ILO Conventions 11, 87, 98, 135 and 154</w:t>
      </w:r>
    </w:p>
    <w:p w14:paraId="11C7B5DF" w14:textId="77777777" w:rsidR="009A54E3" w:rsidRPr="007C48FB" w:rsidRDefault="00E70F15" w:rsidP="007C48FB">
      <w:pPr>
        <w:jc w:val="both"/>
        <w:rPr>
          <w:rFonts w:asciiTheme="minorHAnsi" w:hAnsiTheme="minorHAnsi" w:cstheme="minorHAnsi"/>
          <w:bCs/>
          <w:sz w:val="22"/>
          <w:szCs w:val="22"/>
        </w:rPr>
      </w:pPr>
      <w:r w:rsidRPr="007C48FB">
        <w:rPr>
          <w:rFonts w:asciiTheme="minorHAnsi" w:hAnsiTheme="minorHAnsi" w:cstheme="minorHAnsi"/>
          <w:sz w:val="22"/>
          <w:szCs w:val="22"/>
        </w:rPr>
        <w:t xml:space="preserve">The right of all workers to form and join trade unions and bargain collectively shall be recognised. The company shall, in those situations in which the right to freedom of association and collective bargaining are restricted under law, facilitate parallel means of independent and free association and bargaining for all workers. Workers' representatives shall not be the subject of discrimination and shall have access to all workplaces necessary to carry out their representation functions. </w:t>
      </w:r>
    </w:p>
    <w:p w14:paraId="3598F225" w14:textId="77777777" w:rsidR="00F166CD" w:rsidRPr="007C48FB" w:rsidRDefault="009A54E3" w:rsidP="00691A9D">
      <w:pPr>
        <w:jc w:val="both"/>
        <w:rPr>
          <w:rFonts w:asciiTheme="minorHAnsi" w:hAnsiTheme="minorHAnsi" w:cstheme="minorHAnsi"/>
          <w:bCs/>
          <w:sz w:val="22"/>
          <w:szCs w:val="22"/>
        </w:rPr>
      </w:pPr>
      <w:r w:rsidRPr="000444D4">
        <w:rPr>
          <w:rFonts w:asciiTheme="minorHAnsi" w:hAnsiTheme="minorHAnsi" w:cstheme="minorHAnsi"/>
          <w:b/>
          <w:sz w:val="22"/>
          <w:szCs w:val="22"/>
        </w:rPr>
        <w:t xml:space="preserve">Payment of a living wage </w:t>
      </w:r>
      <w:r w:rsidRPr="007C48FB">
        <w:rPr>
          <w:rFonts w:asciiTheme="minorHAnsi" w:hAnsiTheme="minorHAnsi" w:cstheme="minorHAnsi"/>
          <w:bCs/>
          <w:sz w:val="22"/>
          <w:szCs w:val="22"/>
        </w:rPr>
        <w:t>ILO Conventions 26 and 131</w:t>
      </w:r>
    </w:p>
    <w:p w14:paraId="478E4FE1" w14:textId="7568F8DC" w:rsidR="00E03575" w:rsidRDefault="009A54E3" w:rsidP="007C48FB">
      <w:pPr>
        <w:jc w:val="both"/>
        <w:rPr>
          <w:rFonts w:asciiTheme="minorHAnsi" w:hAnsiTheme="minorHAnsi" w:cstheme="minorHAnsi"/>
          <w:bCs/>
          <w:sz w:val="22"/>
          <w:szCs w:val="22"/>
        </w:rPr>
      </w:pPr>
      <w:r w:rsidRPr="007C48FB">
        <w:rPr>
          <w:rFonts w:asciiTheme="minorHAnsi" w:hAnsiTheme="minorHAnsi" w:cstheme="minorHAnsi"/>
          <w:bCs/>
          <w:sz w:val="22"/>
          <w:szCs w:val="22"/>
        </w:rPr>
        <w:t>Wages and benefits paid for a standard working week shall meet at least legal or industry minimum standards and always be sufficient to meet basic needs of workers and their families and to provide some discretionary income. Deductions from wages for disciplinary measures shall not be permitted nor shall any deductions from wages not provided for by national law be permitted. Deductions shall never constitute an amount that will lead the employee to receive less than the minimum wage. Employees shall be adequately and clearly informed about the specifications of their wages including wage rates and pay period.</w:t>
      </w:r>
    </w:p>
    <w:p w14:paraId="57200B54" w14:textId="7BF8E923" w:rsidR="00900002" w:rsidRPr="007C48FB" w:rsidRDefault="00900002" w:rsidP="007C48FB">
      <w:pPr>
        <w:jc w:val="both"/>
        <w:rPr>
          <w:rFonts w:asciiTheme="minorHAnsi" w:hAnsiTheme="minorHAnsi" w:cstheme="minorHAnsi"/>
          <w:bCs/>
          <w:sz w:val="22"/>
          <w:szCs w:val="22"/>
        </w:rPr>
      </w:pPr>
      <w:r w:rsidRPr="00900002">
        <w:rPr>
          <w:rFonts w:asciiTheme="minorHAnsi" w:hAnsiTheme="minorHAnsi" w:cstheme="minorHAnsi"/>
          <w:bCs/>
          <w:sz w:val="22"/>
          <w:szCs w:val="22"/>
        </w:rPr>
        <w:t>Euretco works with its suppliers to make salaries transparent and to establish living wages that are paid to employees to provide for the basic needs of the employee and his family. Together, we formulate measurable goals and draw up an action plan.</w:t>
      </w:r>
    </w:p>
    <w:p w14:paraId="399B4DCB" w14:textId="77777777" w:rsidR="00843FE3" w:rsidRPr="007C48FB" w:rsidRDefault="00231ED2" w:rsidP="00691A9D">
      <w:pPr>
        <w:jc w:val="both"/>
        <w:rPr>
          <w:rFonts w:asciiTheme="minorHAnsi" w:hAnsiTheme="minorHAnsi" w:cstheme="minorHAnsi"/>
          <w:sz w:val="22"/>
          <w:szCs w:val="22"/>
        </w:rPr>
      </w:pPr>
      <w:r w:rsidRPr="000444D4">
        <w:rPr>
          <w:rFonts w:asciiTheme="minorHAnsi" w:hAnsiTheme="minorHAnsi" w:cstheme="minorHAnsi"/>
          <w:b/>
          <w:sz w:val="22"/>
          <w:szCs w:val="22"/>
        </w:rPr>
        <w:t xml:space="preserve">Working Hours </w:t>
      </w:r>
      <w:r w:rsidR="00843FE3" w:rsidRPr="007C48FB">
        <w:rPr>
          <w:rFonts w:asciiTheme="minorHAnsi" w:hAnsiTheme="minorHAnsi" w:cstheme="minorHAnsi"/>
          <w:sz w:val="22"/>
          <w:szCs w:val="22"/>
        </w:rPr>
        <w:t xml:space="preserve">ILO Conventions 1 and 14 and ILO Recommendation 116. </w:t>
      </w:r>
    </w:p>
    <w:p w14:paraId="16044389" w14:textId="77777777" w:rsidR="00E70F15" w:rsidRPr="007C48FB" w:rsidRDefault="00E70F15"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Hours of work shall comply with applicable laws and industry standards. In any event, workers shall not on a regular basis be required to work in excess of 48 hours per week and shall be provided with at least one day off for every seven-day period. Overtime shall be voluntary, shall not exceed 12 hours per week, shall not be demanded on a regular basis and shall always be compensated at a premium rate. </w:t>
      </w:r>
    </w:p>
    <w:p w14:paraId="3C9F89A1" w14:textId="77777777" w:rsidR="00843FE3" w:rsidRPr="007C48FB" w:rsidRDefault="009A54E3" w:rsidP="00691A9D">
      <w:pPr>
        <w:jc w:val="both"/>
        <w:rPr>
          <w:rFonts w:asciiTheme="minorHAnsi" w:hAnsiTheme="minorHAnsi" w:cstheme="minorHAnsi"/>
          <w:sz w:val="22"/>
          <w:szCs w:val="22"/>
        </w:rPr>
      </w:pPr>
      <w:r w:rsidRPr="000444D4">
        <w:rPr>
          <w:rFonts w:asciiTheme="minorHAnsi" w:hAnsiTheme="minorHAnsi" w:cstheme="minorHAnsi"/>
          <w:b/>
          <w:bCs/>
          <w:sz w:val="22"/>
          <w:szCs w:val="22"/>
        </w:rPr>
        <w:t>Safe and healthy working conditions</w:t>
      </w:r>
      <w:r w:rsidR="00691A9D">
        <w:rPr>
          <w:rFonts w:asciiTheme="minorHAnsi" w:hAnsiTheme="minorHAnsi" w:cstheme="minorHAnsi"/>
          <w:b/>
          <w:bCs/>
          <w:sz w:val="22"/>
          <w:szCs w:val="22"/>
        </w:rPr>
        <w:t xml:space="preserve"> </w:t>
      </w:r>
      <w:r w:rsidR="00843FE3" w:rsidRPr="007C48FB">
        <w:rPr>
          <w:rFonts w:asciiTheme="minorHAnsi" w:hAnsiTheme="minorHAnsi" w:cstheme="minorHAnsi"/>
          <w:sz w:val="22"/>
          <w:szCs w:val="22"/>
        </w:rPr>
        <w:t>ILO Convention 155</w:t>
      </w:r>
    </w:p>
    <w:p w14:paraId="4F6FBB6E" w14:textId="77777777" w:rsidR="00E70F15" w:rsidRPr="007C48FB" w:rsidRDefault="00E70F15" w:rsidP="007C48FB">
      <w:pPr>
        <w:jc w:val="both"/>
        <w:rPr>
          <w:rFonts w:asciiTheme="minorHAnsi" w:hAnsiTheme="minorHAnsi" w:cstheme="minorHAnsi"/>
          <w:sz w:val="22"/>
          <w:szCs w:val="22"/>
        </w:rPr>
      </w:pPr>
      <w:r w:rsidRPr="007C48FB">
        <w:rPr>
          <w:rFonts w:asciiTheme="minorHAnsi" w:hAnsiTheme="minorHAnsi" w:cstheme="minorHAnsi"/>
          <w:sz w:val="22"/>
          <w:szCs w:val="22"/>
        </w:rPr>
        <w:t>A safe and hygienic working environment shall be provided, and best occupational health and safety practice shall be promoted, bearing in mind the prevailing knowledge of the industry and of any specific hazards. Appropriate attention shall be paid to occupational hazards specific to this branch of the industry and assure that a safe and hygienic work environment is provided for. Effective regulations shall be implemented to prevent accidents and minimise health risks as much as possible</w:t>
      </w:r>
      <w:r w:rsidR="009A54E3" w:rsidRPr="007C48FB">
        <w:rPr>
          <w:rFonts w:asciiTheme="minorHAnsi" w:hAnsiTheme="minorHAnsi" w:cstheme="minorHAnsi"/>
          <w:sz w:val="22"/>
          <w:szCs w:val="22"/>
        </w:rPr>
        <w:t>.</w:t>
      </w:r>
      <w:r w:rsidRPr="007C48FB">
        <w:rPr>
          <w:rFonts w:asciiTheme="minorHAnsi" w:hAnsiTheme="minorHAnsi" w:cstheme="minorHAnsi"/>
          <w:sz w:val="22"/>
          <w:szCs w:val="22"/>
        </w:rPr>
        <w:t xml:space="preserve"> Physical abuse, threats of physical abuse, unusual punishments or discipline, sexual and other harassment, and intimidation by the employer is strictly prohibited.</w:t>
      </w:r>
    </w:p>
    <w:p w14:paraId="0C7651EA" w14:textId="77777777" w:rsidR="009444D7" w:rsidRPr="000444D4" w:rsidRDefault="00486325" w:rsidP="007C48FB">
      <w:pPr>
        <w:jc w:val="both"/>
        <w:rPr>
          <w:rFonts w:asciiTheme="minorHAnsi" w:hAnsiTheme="minorHAnsi" w:cstheme="minorHAnsi"/>
          <w:b/>
          <w:bCs/>
          <w:sz w:val="22"/>
          <w:szCs w:val="22"/>
          <w:lang w:eastAsia="nl-NL"/>
        </w:rPr>
      </w:pPr>
      <w:r w:rsidRPr="000444D4">
        <w:rPr>
          <w:rFonts w:asciiTheme="minorHAnsi" w:hAnsiTheme="minorHAnsi" w:cstheme="minorHAnsi"/>
          <w:b/>
          <w:bCs/>
          <w:sz w:val="22"/>
          <w:szCs w:val="22"/>
          <w:lang w:eastAsia="nl-NL"/>
        </w:rPr>
        <w:t xml:space="preserve">No </w:t>
      </w:r>
      <w:r w:rsidR="009444D7" w:rsidRPr="000444D4">
        <w:rPr>
          <w:rFonts w:asciiTheme="minorHAnsi" w:hAnsiTheme="minorHAnsi" w:cstheme="minorHAnsi"/>
          <w:b/>
          <w:bCs/>
          <w:sz w:val="22"/>
          <w:szCs w:val="22"/>
          <w:lang w:eastAsia="nl-NL"/>
        </w:rPr>
        <w:t>Sandblasting</w:t>
      </w:r>
    </w:p>
    <w:p w14:paraId="32314783" w14:textId="77777777" w:rsidR="009444D7" w:rsidRPr="007C48FB" w:rsidRDefault="00A75B85"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Euretco </w:t>
      </w:r>
      <w:r w:rsidR="009444D7" w:rsidRPr="007C48FB">
        <w:rPr>
          <w:rFonts w:asciiTheme="minorHAnsi" w:hAnsiTheme="minorHAnsi" w:cstheme="minorHAnsi"/>
          <w:sz w:val="22"/>
          <w:szCs w:val="22"/>
          <w:lang w:eastAsia="nl-NL"/>
        </w:rPr>
        <w:t xml:space="preserve">does not accept the sandblasting process being used for </w:t>
      </w:r>
      <w:r w:rsidR="00E02C78" w:rsidRPr="007C48FB">
        <w:rPr>
          <w:rFonts w:asciiTheme="minorHAnsi" w:hAnsiTheme="minorHAnsi" w:cstheme="minorHAnsi"/>
          <w:sz w:val="22"/>
          <w:szCs w:val="22"/>
          <w:lang w:eastAsia="nl-NL"/>
        </w:rPr>
        <w:t>our products</w:t>
      </w:r>
      <w:r w:rsidR="009444D7" w:rsidRPr="007C48FB">
        <w:rPr>
          <w:rFonts w:asciiTheme="minorHAnsi" w:hAnsiTheme="minorHAnsi" w:cstheme="minorHAnsi"/>
          <w:sz w:val="22"/>
          <w:szCs w:val="22"/>
          <w:lang w:eastAsia="nl-NL"/>
        </w:rPr>
        <w:t xml:space="preserve">, since this is </w:t>
      </w:r>
      <w:r w:rsidR="00124CA6" w:rsidRPr="007C48FB">
        <w:rPr>
          <w:rFonts w:asciiTheme="minorHAnsi" w:hAnsiTheme="minorHAnsi" w:cstheme="minorHAnsi"/>
          <w:sz w:val="22"/>
          <w:szCs w:val="22"/>
          <w:lang w:eastAsia="nl-NL"/>
        </w:rPr>
        <w:t>affecting the health of workers</w:t>
      </w:r>
      <w:r w:rsidRPr="007C48FB">
        <w:rPr>
          <w:rFonts w:asciiTheme="minorHAnsi" w:hAnsiTheme="minorHAnsi" w:cstheme="minorHAnsi"/>
          <w:sz w:val="22"/>
          <w:szCs w:val="22"/>
          <w:lang w:eastAsia="nl-NL"/>
        </w:rPr>
        <w:t>.</w:t>
      </w:r>
    </w:p>
    <w:p w14:paraId="27914DB3" w14:textId="77777777" w:rsidR="00F166CD" w:rsidRPr="000444D4" w:rsidRDefault="00E70F15" w:rsidP="007C48FB">
      <w:pPr>
        <w:jc w:val="both"/>
        <w:rPr>
          <w:rFonts w:asciiTheme="minorHAnsi" w:hAnsiTheme="minorHAnsi" w:cstheme="minorHAnsi"/>
          <w:b/>
          <w:sz w:val="22"/>
          <w:szCs w:val="22"/>
        </w:rPr>
      </w:pPr>
      <w:r w:rsidRPr="000444D4">
        <w:rPr>
          <w:rFonts w:asciiTheme="minorHAnsi" w:hAnsiTheme="minorHAnsi" w:cstheme="minorHAnsi"/>
          <w:b/>
          <w:sz w:val="22"/>
          <w:szCs w:val="22"/>
        </w:rPr>
        <w:t>Legally binding employment relations</w:t>
      </w:r>
    </w:p>
    <w:p w14:paraId="0C5E8F17" w14:textId="77777777" w:rsidR="00E70F15" w:rsidRPr="007C48FB" w:rsidRDefault="00E70F15" w:rsidP="007C48FB">
      <w:pPr>
        <w:jc w:val="both"/>
        <w:rPr>
          <w:rFonts w:asciiTheme="minorHAnsi" w:hAnsiTheme="minorHAnsi" w:cstheme="minorHAnsi"/>
          <w:bCs/>
          <w:sz w:val="22"/>
          <w:szCs w:val="22"/>
        </w:rPr>
      </w:pPr>
      <w:r w:rsidRPr="007C48FB">
        <w:rPr>
          <w:rFonts w:asciiTheme="minorHAnsi" w:hAnsiTheme="minorHAnsi" w:cstheme="minorHAnsi"/>
          <w:bCs/>
          <w:sz w:val="22"/>
          <w:szCs w:val="22"/>
        </w:rPr>
        <w:lastRenderedPageBreak/>
        <w:t>Obligations to employees under labour or social security laws and regulations arising from the regular employment relationship shall not be avoided through the use of labour-only contracting arrangements, or through apprenticeship schemes where there is no real intent to impart skills or provide regular employment. Younger workers shall be given the opportunity to participate in education and training programmes.</w:t>
      </w:r>
    </w:p>
    <w:p w14:paraId="22A42EA3" w14:textId="77777777" w:rsidR="00D948D6" w:rsidRPr="000444D4" w:rsidRDefault="00486325" w:rsidP="007C48FB">
      <w:pPr>
        <w:jc w:val="both"/>
        <w:rPr>
          <w:rFonts w:asciiTheme="minorHAnsi" w:hAnsiTheme="minorHAnsi" w:cstheme="minorHAnsi"/>
          <w:b/>
          <w:sz w:val="22"/>
          <w:szCs w:val="22"/>
        </w:rPr>
      </w:pPr>
      <w:r w:rsidRPr="000444D4">
        <w:rPr>
          <w:rFonts w:asciiTheme="minorHAnsi" w:hAnsiTheme="minorHAnsi" w:cstheme="minorHAnsi"/>
          <w:b/>
          <w:sz w:val="22"/>
          <w:szCs w:val="22"/>
        </w:rPr>
        <w:t xml:space="preserve">Ethical trade: no </w:t>
      </w:r>
      <w:r w:rsidR="00A75B85" w:rsidRPr="000444D4">
        <w:rPr>
          <w:rFonts w:asciiTheme="minorHAnsi" w:hAnsiTheme="minorHAnsi" w:cstheme="minorHAnsi"/>
          <w:b/>
          <w:sz w:val="22"/>
          <w:szCs w:val="22"/>
        </w:rPr>
        <w:t>b</w:t>
      </w:r>
      <w:r w:rsidRPr="000444D4">
        <w:rPr>
          <w:rFonts w:asciiTheme="minorHAnsi" w:hAnsiTheme="minorHAnsi" w:cstheme="minorHAnsi"/>
          <w:b/>
          <w:sz w:val="22"/>
          <w:szCs w:val="22"/>
        </w:rPr>
        <w:t>ribery and corruption</w:t>
      </w:r>
    </w:p>
    <w:p w14:paraId="0F9DEF6C" w14:textId="77777777" w:rsidR="00486325" w:rsidRPr="007C48FB" w:rsidRDefault="0004446C" w:rsidP="007C48FB">
      <w:pPr>
        <w:jc w:val="both"/>
        <w:rPr>
          <w:rFonts w:asciiTheme="minorHAnsi" w:hAnsiTheme="minorHAnsi" w:cstheme="minorHAnsi"/>
          <w:bCs/>
          <w:sz w:val="22"/>
          <w:szCs w:val="22"/>
        </w:rPr>
      </w:pPr>
      <w:r w:rsidRPr="007C48FB">
        <w:rPr>
          <w:rFonts w:asciiTheme="minorHAnsi" w:hAnsiTheme="minorHAnsi" w:cstheme="minorHAnsi"/>
          <w:bCs/>
          <w:sz w:val="22"/>
          <w:szCs w:val="22"/>
        </w:rPr>
        <w:t>Enterprises should consider the good practices put forth in the OECD Good Practice Guidance on Internal Controls, Ethics and Compliance, which include</w:t>
      </w:r>
      <w:r w:rsidR="00A75B85" w:rsidRPr="007C48FB">
        <w:rPr>
          <w:rFonts w:asciiTheme="minorHAnsi" w:hAnsiTheme="minorHAnsi" w:cstheme="minorHAnsi"/>
          <w:bCs/>
          <w:sz w:val="22"/>
          <w:szCs w:val="22"/>
        </w:rPr>
        <w:t>s</w:t>
      </w:r>
      <w:r w:rsidRPr="007C48FB">
        <w:rPr>
          <w:rFonts w:asciiTheme="minorHAnsi" w:hAnsiTheme="minorHAnsi" w:cstheme="minorHAnsi"/>
          <w:bCs/>
          <w:sz w:val="22"/>
          <w:szCs w:val="22"/>
        </w:rPr>
        <w:t xml:space="preserve">:  </w:t>
      </w:r>
    </w:p>
    <w:p w14:paraId="38F6AB4C" w14:textId="77777777" w:rsidR="000444D4" w:rsidRPr="000444D4" w:rsidRDefault="0004446C" w:rsidP="000444D4">
      <w:pPr>
        <w:pStyle w:val="Lijstalinea"/>
        <w:numPr>
          <w:ilvl w:val="0"/>
          <w:numId w:val="21"/>
        </w:numPr>
        <w:jc w:val="both"/>
        <w:rPr>
          <w:rFonts w:asciiTheme="minorHAnsi" w:hAnsiTheme="minorHAnsi" w:cstheme="minorHAnsi"/>
          <w:bCs/>
          <w:sz w:val="22"/>
          <w:szCs w:val="22"/>
        </w:rPr>
      </w:pPr>
      <w:r w:rsidRPr="000444D4">
        <w:rPr>
          <w:rFonts w:asciiTheme="minorHAnsi" w:hAnsiTheme="minorHAnsi" w:cstheme="minorHAnsi"/>
          <w:bCs/>
          <w:sz w:val="22"/>
          <w:szCs w:val="22"/>
        </w:rPr>
        <w:t xml:space="preserve">Strong, explicit and visible support and commitment from senior management to the company's internal controls, ethics and compliance programmes or measures for preventing and detecting bribery, including the bribery of foreign public officials;  </w:t>
      </w:r>
    </w:p>
    <w:p w14:paraId="6A164AC3" w14:textId="77777777" w:rsidR="00486325" w:rsidRPr="000444D4" w:rsidRDefault="0004446C" w:rsidP="000444D4">
      <w:pPr>
        <w:pStyle w:val="Lijstalinea"/>
        <w:numPr>
          <w:ilvl w:val="0"/>
          <w:numId w:val="20"/>
        </w:numPr>
        <w:jc w:val="both"/>
        <w:rPr>
          <w:rFonts w:asciiTheme="minorHAnsi" w:hAnsiTheme="minorHAnsi" w:cstheme="minorHAnsi"/>
          <w:bCs/>
          <w:sz w:val="22"/>
          <w:szCs w:val="22"/>
        </w:rPr>
      </w:pPr>
      <w:r w:rsidRPr="000444D4">
        <w:rPr>
          <w:rFonts w:asciiTheme="minorHAnsi" w:hAnsiTheme="minorHAnsi" w:cstheme="minorHAnsi"/>
          <w:bCs/>
          <w:sz w:val="22"/>
          <w:szCs w:val="22"/>
        </w:rPr>
        <w:t xml:space="preserve">A clearly articulated and visible corporate policy prohibiting bribery, including the bribery of foreign public officials; and </w:t>
      </w:r>
    </w:p>
    <w:p w14:paraId="743F17F8" w14:textId="77777777" w:rsidR="0004446C" w:rsidRPr="000444D4" w:rsidRDefault="0004446C" w:rsidP="000444D4">
      <w:pPr>
        <w:pStyle w:val="Lijstalinea"/>
        <w:numPr>
          <w:ilvl w:val="0"/>
          <w:numId w:val="20"/>
        </w:numPr>
        <w:jc w:val="both"/>
        <w:rPr>
          <w:rFonts w:asciiTheme="minorHAnsi" w:hAnsiTheme="minorHAnsi" w:cstheme="minorHAnsi"/>
          <w:bCs/>
          <w:sz w:val="22"/>
          <w:szCs w:val="22"/>
        </w:rPr>
      </w:pPr>
      <w:r w:rsidRPr="000444D4">
        <w:rPr>
          <w:rFonts w:asciiTheme="minorHAnsi" w:hAnsiTheme="minorHAnsi" w:cstheme="minorHAnsi"/>
          <w:bCs/>
          <w:sz w:val="22"/>
          <w:szCs w:val="22"/>
        </w:rPr>
        <w:t>Oversight of ethics and compliance programmes or measures regarding bribery, including the bribery of foreign public officials, including the authority to report matters directly to independent monitoring bodies such as internal audit committees of boards of directors or of supervisory boards, is the duty of one or more senior corporate officers, with an adequate level of autonomy from management, resources and authority.</w:t>
      </w:r>
    </w:p>
    <w:p w14:paraId="33876BF9" w14:textId="77777777" w:rsidR="00691A9D" w:rsidRDefault="00691A9D" w:rsidP="007C48FB">
      <w:pPr>
        <w:jc w:val="both"/>
        <w:rPr>
          <w:rFonts w:asciiTheme="minorHAnsi" w:hAnsiTheme="minorHAnsi" w:cstheme="minorHAnsi"/>
          <w:b/>
          <w:sz w:val="22"/>
          <w:szCs w:val="22"/>
        </w:rPr>
      </w:pPr>
    </w:p>
    <w:p w14:paraId="6D45F211" w14:textId="77777777" w:rsidR="00173155" w:rsidRPr="000444D4" w:rsidRDefault="00173155" w:rsidP="007C48FB">
      <w:pPr>
        <w:jc w:val="both"/>
        <w:rPr>
          <w:rFonts w:asciiTheme="minorHAnsi" w:hAnsiTheme="minorHAnsi" w:cstheme="minorHAnsi"/>
          <w:b/>
          <w:sz w:val="22"/>
          <w:szCs w:val="22"/>
        </w:rPr>
      </w:pPr>
      <w:r w:rsidRPr="000444D4">
        <w:rPr>
          <w:rFonts w:asciiTheme="minorHAnsi" w:hAnsiTheme="minorHAnsi" w:cstheme="minorHAnsi"/>
          <w:b/>
          <w:sz w:val="22"/>
          <w:szCs w:val="22"/>
        </w:rPr>
        <w:t>Grievance mechanism</w:t>
      </w:r>
    </w:p>
    <w:p w14:paraId="2F646260" w14:textId="77777777" w:rsidR="00D10485" w:rsidRPr="007C48FB" w:rsidRDefault="00A75B85" w:rsidP="007C48FB">
      <w:pPr>
        <w:jc w:val="both"/>
        <w:rPr>
          <w:rFonts w:asciiTheme="minorHAnsi" w:hAnsiTheme="minorHAnsi" w:cstheme="minorHAnsi"/>
          <w:bCs/>
          <w:sz w:val="22"/>
          <w:szCs w:val="22"/>
          <w:lang w:val="en-US"/>
        </w:rPr>
      </w:pPr>
      <w:r w:rsidRPr="007C48FB">
        <w:rPr>
          <w:rFonts w:asciiTheme="minorHAnsi" w:hAnsiTheme="minorHAnsi" w:cstheme="minorHAnsi"/>
          <w:bCs/>
          <w:sz w:val="22"/>
          <w:szCs w:val="22"/>
        </w:rPr>
        <w:t>Euretco</w:t>
      </w:r>
      <w:r w:rsidR="00173155" w:rsidRPr="007C48FB">
        <w:rPr>
          <w:rFonts w:asciiTheme="minorHAnsi" w:hAnsiTheme="minorHAnsi" w:cstheme="minorHAnsi"/>
          <w:bCs/>
          <w:sz w:val="22"/>
          <w:szCs w:val="22"/>
        </w:rPr>
        <w:t xml:space="preserve"> needs a c</w:t>
      </w:r>
      <w:r w:rsidR="00BB3A3E" w:rsidRPr="007C48FB">
        <w:rPr>
          <w:rFonts w:asciiTheme="minorHAnsi" w:hAnsiTheme="minorHAnsi" w:cstheme="minorHAnsi"/>
          <w:bCs/>
          <w:sz w:val="22"/>
          <w:szCs w:val="22"/>
        </w:rPr>
        <w:t>ommitment to hear grievances fro</w:t>
      </w:r>
      <w:r w:rsidR="00173155" w:rsidRPr="007C48FB">
        <w:rPr>
          <w:rFonts w:asciiTheme="minorHAnsi" w:hAnsiTheme="minorHAnsi" w:cstheme="minorHAnsi"/>
          <w:bCs/>
          <w:sz w:val="22"/>
          <w:szCs w:val="22"/>
        </w:rPr>
        <w:t>m workers, to provide a “reprisal-free” complaints mechanism (e</w:t>
      </w:r>
      <w:r w:rsidRPr="007C48FB">
        <w:rPr>
          <w:rFonts w:asciiTheme="minorHAnsi" w:hAnsiTheme="minorHAnsi" w:cstheme="minorHAnsi"/>
          <w:bCs/>
          <w:sz w:val="22"/>
          <w:szCs w:val="22"/>
        </w:rPr>
        <w:t xml:space="preserve">.g. operational-level-grievance </w:t>
      </w:r>
      <w:r w:rsidR="00173155" w:rsidRPr="007C48FB">
        <w:rPr>
          <w:rFonts w:asciiTheme="minorHAnsi" w:hAnsiTheme="minorHAnsi" w:cstheme="minorHAnsi"/>
          <w:bCs/>
          <w:sz w:val="22"/>
          <w:szCs w:val="22"/>
        </w:rPr>
        <w:t>mechanism) and to maintain the confidentiality of workers or employees who raise complaints.</w:t>
      </w:r>
      <w:r w:rsidR="009C0A97" w:rsidRPr="007C48FB">
        <w:rPr>
          <w:rFonts w:asciiTheme="minorHAnsi" w:hAnsiTheme="minorHAnsi" w:cstheme="minorHAnsi"/>
          <w:bCs/>
          <w:sz w:val="22"/>
          <w:szCs w:val="22"/>
        </w:rPr>
        <w:t xml:space="preserve"> For example Amfori has an online grievance mechanism at their </w:t>
      </w:r>
      <w:hyperlink r:id="rId7" w:history="1">
        <w:r w:rsidR="009C0A97" w:rsidRPr="007C48FB">
          <w:rPr>
            <w:rStyle w:val="Hyperlink"/>
            <w:rFonts w:asciiTheme="minorHAnsi" w:hAnsiTheme="minorHAnsi" w:cstheme="minorHAnsi"/>
            <w:bCs/>
            <w:sz w:val="22"/>
            <w:szCs w:val="22"/>
          </w:rPr>
          <w:t>website</w:t>
        </w:r>
      </w:hyperlink>
      <w:r w:rsidR="009C0A97" w:rsidRPr="007C48FB">
        <w:rPr>
          <w:rFonts w:asciiTheme="minorHAnsi" w:hAnsiTheme="minorHAnsi" w:cstheme="minorHAnsi"/>
          <w:bCs/>
          <w:sz w:val="22"/>
          <w:szCs w:val="22"/>
        </w:rPr>
        <w:t xml:space="preserve">. </w:t>
      </w:r>
      <w:r w:rsidR="009C0A97" w:rsidRPr="007C48FB">
        <w:rPr>
          <w:rFonts w:asciiTheme="minorHAnsi" w:hAnsiTheme="minorHAnsi" w:cstheme="minorHAnsi"/>
          <w:sz w:val="22"/>
          <w:szCs w:val="22"/>
          <w:lang w:val="en-US"/>
        </w:rPr>
        <w:t xml:space="preserve">It provides a platform for individuals and </w:t>
      </w:r>
      <w:r w:rsidR="000444D4" w:rsidRPr="007C48FB">
        <w:rPr>
          <w:rFonts w:asciiTheme="minorHAnsi" w:hAnsiTheme="minorHAnsi" w:cstheme="minorHAnsi"/>
          <w:sz w:val="22"/>
          <w:szCs w:val="22"/>
          <w:lang w:val="en-US"/>
        </w:rPr>
        <w:t>organizations</w:t>
      </w:r>
      <w:r w:rsidR="009C0A97" w:rsidRPr="007C48FB">
        <w:rPr>
          <w:rFonts w:asciiTheme="minorHAnsi" w:hAnsiTheme="minorHAnsi" w:cstheme="minorHAnsi"/>
          <w:sz w:val="22"/>
          <w:szCs w:val="22"/>
          <w:lang w:val="en-US"/>
        </w:rPr>
        <w:t xml:space="preserve"> to submit a grievance if they feel they have been negatively affected by </w:t>
      </w:r>
      <w:proofErr w:type="spellStart"/>
      <w:r w:rsidR="009C0A97" w:rsidRPr="007C48FB">
        <w:rPr>
          <w:rFonts w:asciiTheme="minorHAnsi" w:hAnsiTheme="minorHAnsi" w:cstheme="minorHAnsi"/>
          <w:sz w:val="22"/>
          <w:szCs w:val="22"/>
          <w:lang w:val="en-US"/>
        </w:rPr>
        <w:t>amfori’s</w:t>
      </w:r>
      <w:proofErr w:type="spellEnd"/>
      <w:r w:rsidR="009C0A97" w:rsidRPr="007C48FB">
        <w:rPr>
          <w:rFonts w:asciiTheme="minorHAnsi" w:hAnsiTheme="minorHAnsi" w:cstheme="minorHAnsi"/>
          <w:sz w:val="22"/>
          <w:szCs w:val="22"/>
          <w:lang w:val="en-US"/>
        </w:rPr>
        <w:t xml:space="preserve"> activities. The amfori secretariat will review the External Grievance Mechanism process where necessary to continuously improve the grievance handling procedure. We ask Amfori to remind workers of their rights and this online grievance mechanism.</w:t>
      </w:r>
      <w:r w:rsidR="009C0A97" w:rsidRPr="007C48FB">
        <w:rPr>
          <w:rStyle w:val="Voetnootmarkering"/>
          <w:rFonts w:asciiTheme="minorHAnsi" w:hAnsiTheme="minorHAnsi" w:cstheme="minorHAnsi"/>
          <w:sz w:val="22"/>
          <w:szCs w:val="22"/>
          <w:lang w:val="en-US"/>
        </w:rPr>
        <w:footnoteReference w:id="4"/>
      </w:r>
    </w:p>
    <w:p w14:paraId="391EBB71" w14:textId="77777777" w:rsidR="00F166CD" w:rsidRPr="000444D4" w:rsidRDefault="001233FD" w:rsidP="007C48FB">
      <w:pPr>
        <w:jc w:val="both"/>
        <w:rPr>
          <w:rFonts w:asciiTheme="minorHAnsi" w:hAnsiTheme="minorHAnsi" w:cstheme="minorHAnsi"/>
          <w:b/>
          <w:bCs/>
          <w:sz w:val="22"/>
          <w:szCs w:val="22"/>
        </w:rPr>
      </w:pPr>
      <w:r w:rsidRPr="000444D4">
        <w:rPr>
          <w:rFonts w:asciiTheme="minorHAnsi" w:hAnsiTheme="minorHAnsi" w:cstheme="minorHAnsi"/>
          <w:b/>
          <w:bCs/>
          <w:sz w:val="22"/>
          <w:szCs w:val="22"/>
        </w:rPr>
        <w:t xml:space="preserve">2.2 </w:t>
      </w:r>
      <w:r w:rsidR="009367FF" w:rsidRPr="000444D4">
        <w:rPr>
          <w:rFonts w:asciiTheme="minorHAnsi" w:hAnsiTheme="minorHAnsi" w:cstheme="minorHAnsi"/>
          <w:b/>
          <w:bCs/>
          <w:sz w:val="22"/>
          <w:szCs w:val="22"/>
        </w:rPr>
        <w:t xml:space="preserve">Environmental Responsibility </w:t>
      </w:r>
    </w:p>
    <w:p w14:paraId="6B09AB3A" w14:textId="77777777" w:rsidR="00F166CD" w:rsidRPr="007C48FB" w:rsidRDefault="009367FF" w:rsidP="007C48FB">
      <w:pPr>
        <w:jc w:val="both"/>
        <w:rPr>
          <w:rFonts w:asciiTheme="minorHAnsi" w:hAnsiTheme="minorHAnsi" w:cstheme="minorHAnsi"/>
          <w:sz w:val="22"/>
          <w:szCs w:val="22"/>
        </w:rPr>
      </w:pPr>
      <w:r w:rsidRPr="007C48FB">
        <w:rPr>
          <w:rFonts w:asciiTheme="minorHAnsi" w:hAnsiTheme="minorHAnsi" w:cstheme="minorHAnsi"/>
          <w:sz w:val="22"/>
          <w:szCs w:val="22"/>
        </w:rPr>
        <w:t>Suppliers should assess</w:t>
      </w:r>
      <w:r w:rsidR="00DE399B" w:rsidRPr="007C48FB">
        <w:rPr>
          <w:rFonts w:asciiTheme="minorHAnsi" w:hAnsiTheme="minorHAnsi" w:cstheme="minorHAnsi"/>
          <w:sz w:val="22"/>
          <w:szCs w:val="22"/>
        </w:rPr>
        <w:t xml:space="preserve"> </w:t>
      </w:r>
      <w:r w:rsidRPr="007C48FB">
        <w:rPr>
          <w:rFonts w:asciiTheme="minorHAnsi" w:hAnsiTheme="minorHAnsi" w:cstheme="minorHAnsi"/>
          <w:sz w:val="22"/>
          <w:szCs w:val="22"/>
        </w:rPr>
        <w:t>significant environmental impact of operations</w:t>
      </w:r>
      <w:r w:rsidR="00F166CD" w:rsidRPr="007C48FB">
        <w:rPr>
          <w:rFonts w:asciiTheme="minorHAnsi" w:hAnsiTheme="minorHAnsi" w:cstheme="minorHAnsi"/>
          <w:sz w:val="22"/>
          <w:szCs w:val="22"/>
        </w:rPr>
        <w:t xml:space="preserve"> </w:t>
      </w:r>
      <w:r w:rsidRPr="007C48FB">
        <w:rPr>
          <w:rFonts w:asciiTheme="minorHAnsi" w:hAnsiTheme="minorHAnsi" w:cstheme="minorHAnsi"/>
          <w:sz w:val="22"/>
          <w:szCs w:val="22"/>
        </w:rPr>
        <w:t>and establish effective policies and procedures that reflect their environmental responsibility. They will see to implement adequate measures to prevent or minimise adverse effects on the community, natural resources and the overall environment</w:t>
      </w:r>
      <w:r w:rsidR="00336F29" w:rsidRPr="007C48FB">
        <w:rPr>
          <w:rFonts w:asciiTheme="minorHAnsi" w:hAnsiTheme="minorHAnsi" w:cstheme="minorHAnsi"/>
          <w:sz w:val="22"/>
          <w:szCs w:val="22"/>
        </w:rPr>
        <w:t>.</w:t>
      </w:r>
      <w:r w:rsidR="00CB7045" w:rsidRPr="007C48FB">
        <w:rPr>
          <w:rFonts w:asciiTheme="minorHAnsi" w:hAnsiTheme="minorHAnsi" w:cstheme="minorHAnsi"/>
          <w:sz w:val="22"/>
          <w:szCs w:val="22"/>
        </w:rPr>
        <w:t xml:space="preserve"> </w:t>
      </w:r>
    </w:p>
    <w:p w14:paraId="6CFAAD5B" w14:textId="77777777" w:rsidR="00CB7045" w:rsidRPr="007C48FB" w:rsidRDefault="00A75B85" w:rsidP="007C48FB">
      <w:pPr>
        <w:jc w:val="both"/>
        <w:rPr>
          <w:rFonts w:asciiTheme="minorHAnsi" w:hAnsiTheme="minorHAnsi" w:cstheme="minorHAnsi"/>
          <w:sz w:val="22"/>
          <w:szCs w:val="22"/>
        </w:rPr>
      </w:pPr>
      <w:r w:rsidRPr="007C48FB">
        <w:rPr>
          <w:rFonts w:asciiTheme="minorHAnsi" w:hAnsiTheme="minorHAnsi" w:cstheme="minorHAnsi"/>
          <w:sz w:val="22"/>
          <w:szCs w:val="22"/>
        </w:rPr>
        <w:t>Euretco</w:t>
      </w:r>
      <w:r w:rsidR="00A41DB7" w:rsidRPr="007C48FB">
        <w:rPr>
          <w:rFonts w:asciiTheme="minorHAnsi" w:hAnsiTheme="minorHAnsi" w:cstheme="minorHAnsi"/>
          <w:sz w:val="22"/>
          <w:szCs w:val="22"/>
        </w:rPr>
        <w:t xml:space="preserve"> </w:t>
      </w:r>
      <w:r w:rsidR="00CB7045" w:rsidRPr="007C48FB">
        <w:rPr>
          <w:rFonts w:asciiTheme="minorHAnsi" w:hAnsiTheme="minorHAnsi" w:cstheme="minorHAnsi"/>
          <w:sz w:val="22"/>
          <w:szCs w:val="22"/>
        </w:rPr>
        <w:t xml:space="preserve">asks suppliers to have procedures and standards for the </w:t>
      </w:r>
      <w:r w:rsidR="00A41DB7" w:rsidRPr="007C48FB">
        <w:rPr>
          <w:rFonts w:asciiTheme="minorHAnsi" w:hAnsiTheme="minorHAnsi" w:cstheme="minorHAnsi"/>
          <w:sz w:val="22"/>
          <w:szCs w:val="22"/>
        </w:rPr>
        <w:t xml:space="preserve">use of water and energy, </w:t>
      </w:r>
      <w:r w:rsidR="00CB7045" w:rsidRPr="007C48FB">
        <w:rPr>
          <w:rFonts w:asciiTheme="minorHAnsi" w:hAnsiTheme="minorHAnsi" w:cstheme="minorHAnsi"/>
          <w:sz w:val="22"/>
          <w:szCs w:val="22"/>
        </w:rPr>
        <w:t xml:space="preserve">handling and disposure of chemicals and other dangerous materials, waste management, emissions and effluent treatment. The procedures and standards must meet at least the minimum legal requirements. </w:t>
      </w:r>
    </w:p>
    <w:p w14:paraId="67D95B71" w14:textId="77777777" w:rsidR="009C0A97" w:rsidRPr="000444D4" w:rsidRDefault="009C0A97" w:rsidP="007C48FB">
      <w:pPr>
        <w:jc w:val="both"/>
        <w:rPr>
          <w:rFonts w:asciiTheme="minorHAnsi" w:hAnsiTheme="minorHAnsi" w:cstheme="minorHAnsi"/>
          <w:b/>
          <w:color w:val="000000"/>
          <w:sz w:val="22"/>
          <w:szCs w:val="22"/>
          <w:lang w:val="en-US"/>
        </w:rPr>
      </w:pPr>
      <w:r w:rsidRPr="000444D4">
        <w:rPr>
          <w:rFonts w:asciiTheme="minorHAnsi" w:hAnsiTheme="minorHAnsi" w:cstheme="minorHAnsi"/>
          <w:b/>
          <w:color w:val="000000"/>
          <w:sz w:val="22"/>
          <w:szCs w:val="22"/>
          <w:lang w:val="en-US"/>
        </w:rPr>
        <w:t xml:space="preserve">No use of energy of non-renewable sources and minimizing </w:t>
      </w:r>
      <w:proofErr w:type="spellStart"/>
      <w:r w:rsidRPr="000444D4">
        <w:rPr>
          <w:rFonts w:asciiTheme="minorHAnsi" w:hAnsiTheme="minorHAnsi" w:cstheme="minorHAnsi"/>
          <w:b/>
          <w:color w:val="000000"/>
          <w:sz w:val="22"/>
          <w:szCs w:val="22"/>
          <w:lang w:val="en-US"/>
        </w:rPr>
        <w:t>Green house</w:t>
      </w:r>
      <w:proofErr w:type="spellEnd"/>
      <w:r w:rsidRPr="000444D4">
        <w:rPr>
          <w:rFonts w:asciiTheme="minorHAnsi" w:hAnsiTheme="minorHAnsi" w:cstheme="minorHAnsi"/>
          <w:b/>
          <w:color w:val="000000"/>
          <w:sz w:val="22"/>
          <w:szCs w:val="22"/>
          <w:lang w:val="en-US"/>
        </w:rPr>
        <w:t xml:space="preserve"> Gas</w:t>
      </w:r>
      <w:r w:rsidR="00221CD5" w:rsidRPr="000444D4">
        <w:rPr>
          <w:rFonts w:asciiTheme="minorHAnsi" w:hAnsiTheme="minorHAnsi" w:cstheme="minorHAnsi"/>
          <w:b/>
          <w:color w:val="000000"/>
          <w:sz w:val="22"/>
          <w:szCs w:val="22"/>
          <w:lang w:val="en-US"/>
        </w:rPr>
        <w:t xml:space="preserve"> (GHG) </w:t>
      </w:r>
      <w:r w:rsidRPr="000444D4">
        <w:rPr>
          <w:rFonts w:asciiTheme="minorHAnsi" w:hAnsiTheme="minorHAnsi" w:cstheme="minorHAnsi"/>
          <w:b/>
          <w:color w:val="000000"/>
          <w:sz w:val="22"/>
          <w:szCs w:val="22"/>
          <w:lang w:val="en-US"/>
        </w:rPr>
        <w:t xml:space="preserve">emissions </w:t>
      </w:r>
    </w:p>
    <w:p w14:paraId="1895E0BC" w14:textId="77777777" w:rsidR="009C0A97" w:rsidRPr="007C48FB" w:rsidRDefault="009C0A97" w:rsidP="007C48FB">
      <w:pPr>
        <w:jc w:val="both"/>
        <w:rPr>
          <w:rFonts w:asciiTheme="minorHAnsi" w:hAnsiTheme="minorHAnsi" w:cstheme="minorHAnsi"/>
          <w:color w:val="000000"/>
          <w:sz w:val="22"/>
          <w:szCs w:val="22"/>
          <w:lang w:val="en-US"/>
        </w:rPr>
      </w:pPr>
      <w:r w:rsidRPr="007C48FB">
        <w:rPr>
          <w:rFonts w:asciiTheme="minorHAnsi" w:hAnsiTheme="minorHAnsi" w:cstheme="minorHAnsi"/>
          <w:color w:val="000000"/>
          <w:sz w:val="22"/>
          <w:szCs w:val="22"/>
          <w:lang w:val="en-US"/>
        </w:rPr>
        <w:lastRenderedPageBreak/>
        <w:t xml:space="preserve">Suppliers shall keep records of the current energy sources and emissions and reduce the use of energy of non-renewable sources. Targets will be set to work with green energy sources and thus reduce emissions to air. </w:t>
      </w:r>
    </w:p>
    <w:p w14:paraId="48DB483D" w14:textId="77777777" w:rsidR="009C0A97" w:rsidRPr="007C48FB" w:rsidRDefault="009C0A97" w:rsidP="007C48FB">
      <w:pPr>
        <w:jc w:val="both"/>
        <w:rPr>
          <w:rFonts w:asciiTheme="minorHAnsi" w:hAnsiTheme="minorHAnsi" w:cstheme="minorHAnsi"/>
          <w:color w:val="000000"/>
          <w:sz w:val="22"/>
          <w:szCs w:val="22"/>
          <w:lang w:val="en-US"/>
        </w:rPr>
      </w:pPr>
      <w:r w:rsidRPr="007C48FB">
        <w:rPr>
          <w:rFonts w:asciiTheme="minorHAnsi" w:hAnsiTheme="minorHAnsi" w:cstheme="minorHAnsi"/>
          <w:color w:val="000000"/>
          <w:sz w:val="22"/>
          <w:szCs w:val="22"/>
          <w:lang w:val="en-US"/>
        </w:rPr>
        <w:t xml:space="preserve">The consumption of energy of non-renewable origin is one of the main causes of greenhouse gas emissions. The production of textile and garments is an energy intensive process. Measuring GHG emissions is a critical first step to reducing the carbon footprint of an enterprise’s activities. It helps an enterprise to assess its impact on the climate and to design cost-effective emission reduction plans. </w:t>
      </w:r>
    </w:p>
    <w:p w14:paraId="1F6F31FD" w14:textId="77777777" w:rsidR="009C0A97" w:rsidRPr="007C48FB" w:rsidRDefault="009C0A97" w:rsidP="000444D4">
      <w:pPr>
        <w:ind w:left="705" w:hanging="705"/>
        <w:jc w:val="both"/>
        <w:rPr>
          <w:rFonts w:asciiTheme="minorHAnsi" w:hAnsiTheme="minorHAnsi" w:cstheme="minorHAnsi"/>
          <w:color w:val="000000"/>
          <w:sz w:val="22"/>
          <w:szCs w:val="22"/>
          <w:lang w:val="en-US"/>
        </w:rPr>
      </w:pPr>
      <w:r w:rsidRPr="007C48FB">
        <w:rPr>
          <w:rFonts w:asciiTheme="minorHAnsi" w:hAnsiTheme="minorHAnsi" w:cstheme="minorHAnsi"/>
          <w:color w:val="000000"/>
          <w:sz w:val="22"/>
          <w:szCs w:val="22"/>
          <w:lang w:val="en-US"/>
        </w:rPr>
        <w:t xml:space="preserve">• </w:t>
      </w:r>
      <w:r w:rsidR="00221CD5" w:rsidRPr="007C48FB">
        <w:rPr>
          <w:rFonts w:asciiTheme="minorHAnsi" w:hAnsiTheme="minorHAnsi" w:cstheme="minorHAnsi"/>
          <w:color w:val="000000"/>
          <w:sz w:val="22"/>
          <w:szCs w:val="22"/>
          <w:lang w:val="en-US"/>
        </w:rPr>
        <w:tab/>
      </w:r>
      <w:r w:rsidRPr="007C48FB">
        <w:rPr>
          <w:rFonts w:asciiTheme="minorHAnsi" w:hAnsiTheme="minorHAnsi" w:cstheme="minorHAnsi"/>
          <w:color w:val="000000"/>
          <w:sz w:val="22"/>
          <w:szCs w:val="22"/>
          <w:lang w:val="en-US"/>
        </w:rPr>
        <w:t>Establish an energy management plan at the site-level that includes company-wide coordinated measures for energy management</w:t>
      </w:r>
      <w:r w:rsidR="005B7380" w:rsidRPr="007C48FB">
        <w:rPr>
          <w:rFonts w:asciiTheme="minorHAnsi" w:hAnsiTheme="minorHAnsi" w:cstheme="minorHAnsi"/>
          <w:color w:val="000000"/>
          <w:sz w:val="22"/>
          <w:szCs w:val="22"/>
          <w:lang w:val="en-US"/>
        </w:rPr>
        <w:t>.</w:t>
      </w:r>
      <w:r w:rsidRPr="007C48FB">
        <w:rPr>
          <w:rFonts w:asciiTheme="minorHAnsi" w:hAnsiTheme="minorHAnsi" w:cstheme="minorHAnsi"/>
          <w:color w:val="000000"/>
          <w:sz w:val="22"/>
          <w:szCs w:val="22"/>
          <w:lang w:val="en-US"/>
        </w:rPr>
        <w:t xml:space="preserve"> We ask our suppliers to measure, report and </w:t>
      </w:r>
      <w:r w:rsidR="005B7380" w:rsidRPr="007C48FB">
        <w:rPr>
          <w:rFonts w:asciiTheme="minorHAnsi" w:hAnsiTheme="minorHAnsi" w:cstheme="minorHAnsi"/>
          <w:color w:val="000000"/>
          <w:sz w:val="22"/>
          <w:szCs w:val="22"/>
          <w:lang w:val="en-US"/>
        </w:rPr>
        <w:t>minimize</w:t>
      </w:r>
      <w:r w:rsidRPr="007C48FB">
        <w:rPr>
          <w:rFonts w:asciiTheme="minorHAnsi" w:hAnsiTheme="minorHAnsi" w:cstheme="minorHAnsi"/>
          <w:color w:val="000000"/>
          <w:sz w:val="22"/>
          <w:szCs w:val="22"/>
          <w:lang w:val="en-US"/>
        </w:rPr>
        <w:t xml:space="preserve"> their energy consumption and GHG wherever possible. </w:t>
      </w:r>
    </w:p>
    <w:p w14:paraId="07DD8AFC" w14:textId="77777777" w:rsidR="009C0A97" w:rsidRPr="007C48FB" w:rsidRDefault="009C0A97" w:rsidP="000444D4">
      <w:pPr>
        <w:ind w:left="705" w:hanging="705"/>
        <w:jc w:val="both"/>
        <w:rPr>
          <w:rFonts w:asciiTheme="minorHAnsi" w:hAnsiTheme="minorHAnsi" w:cstheme="minorHAnsi"/>
          <w:color w:val="000000"/>
          <w:sz w:val="22"/>
          <w:szCs w:val="22"/>
          <w:lang w:val="en-US"/>
        </w:rPr>
      </w:pPr>
      <w:r w:rsidRPr="007C48FB">
        <w:rPr>
          <w:rFonts w:asciiTheme="minorHAnsi" w:hAnsiTheme="minorHAnsi" w:cstheme="minorHAnsi"/>
          <w:color w:val="000000"/>
          <w:sz w:val="22"/>
          <w:szCs w:val="22"/>
          <w:lang w:val="en-US"/>
        </w:rPr>
        <w:t xml:space="preserve">• </w:t>
      </w:r>
      <w:r w:rsidR="00221CD5" w:rsidRPr="007C48FB">
        <w:rPr>
          <w:rFonts w:asciiTheme="minorHAnsi" w:hAnsiTheme="minorHAnsi" w:cstheme="minorHAnsi"/>
          <w:color w:val="000000"/>
          <w:sz w:val="22"/>
          <w:szCs w:val="22"/>
          <w:lang w:val="en-US"/>
        </w:rPr>
        <w:tab/>
      </w:r>
      <w:r w:rsidRPr="007C48FB">
        <w:rPr>
          <w:rFonts w:asciiTheme="minorHAnsi" w:hAnsiTheme="minorHAnsi" w:cstheme="minorHAnsi"/>
          <w:color w:val="000000"/>
          <w:sz w:val="22"/>
          <w:szCs w:val="22"/>
          <w:lang w:val="en-US"/>
        </w:rPr>
        <w:t xml:space="preserve">Also, we do encourage our suppliers to make use of renewable energy sources like wind- and solar energy. We ask our supplier to research and use technologies which use less energy, like LED lightning. </w:t>
      </w:r>
    </w:p>
    <w:p w14:paraId="59299161" w14:textId="77777777" w:rsidR="00221CD5" w:rsidRPr="007C48FB" w:rsidRDefault="009C0A97" w:rsidP="000444D4">
      <w:pPr>
        <w:ind w:left="705" w:hanging="705"/>
        <w:jc w:val="both"/>
        <w:rPr>
          <w:rFonts w:asciiTheme="minorHAnsi" w:hAnsiTheme="minorHAnsi" w:cstheme="minorHAnsi"/>
          <w:color w:val="000000"/>
          <w:sz w:val="22"/>
          <w:szCs w:val="22"/>
          <w:lang w:val="en-US"/>
        </w:rPr>
      </w:pPr>
      <w:r w:rsidRPr="007C48FB">
        <w:rPr>
          <w:rFonts w:asciiTheme="minorHAnsi" w:hAnsiTheme="minorHAnsi" w:cstheme="minorHAnsi"/>
          <w:color w:val="000000"/>
          <w:sz w:val="22"/>
          <w:szCs w:val="22"/>
          <w:lang w:val="en-US"/>
        </w:rPr>
        <w:t xml:space="preserve">• </w:t>
      </w:r>
      <w:r w:rsidR="00221CD5" w:rsidRPr="007C48FB">
        <w:rPr>
          <w:rFonts w:asciiTheme="minorHAnsi" w:hAnsiTheme="minorHAnsi" w:cstheme="minorHAnsi"/>
          <w:color w:val="000000"/>
          <w:sz w:val="22"/>
          <w:szCs w:val="22"/>
          <w:lang w:val="en-US"/>
        </w:rPr>
        <w:tab/>
      </w:r>
      <w:r w:rsidRPr="007C48FB">
        <w:rPr>
          <w:rFonts w:asciiTheme="minorHAnsi" w:hAnsiTheme="minorHAnsi" w:cstheme="minorHAnsi"/>
          <w:color w:val="000000"/>
          <w:sz w:val="22"/>
          <w:szCs w:val="22"/>
          <w:lang w:val="en-US"/>
        </w:rPr>
        <w:t>Implement best available techniques (BAT) as defined by Best Available Techniques Reference Documents for the sector or sub-sector</w:t>
      </w:r>
      <w:r w:rsidR="005B7380" w:rsidRPr="007C48FB">
        <w:rPr>
          <w:rFonts w:asciiTheme="minorHAnsi" w:hAnsiTheme="minorHAnsi" w:cstheme="minorHAnsi"/>
          <w:color w:val="000000"/>
          <w:sz w:val="22"/>
          <w:szCs w:val="22"/>
          <w:lang w:val="en-US"/>
        </w:rPr>
        <w:t xml:space="preserve"> </w:t>
      </w:r>
      <w:r w:rsidRPr="007C48FB">
        <w:rPr>
          <w:rFonts w:asciiTheme="minorHAnsi" w:hAnsiTheme="minorHAnsi" w:cstheme="minorHAnsi"/>
          <w:color w:val="000000"/>
          <w:sz w:val="22"/>
          <w:szCs w:val="22"/>
          <w:lang w:val="en-US"/>
        </w:rPr>
        <w:t>3</w:t>
      </w:r>
      <w:r w:rsidR="005B7380" w:rsidRPr="007C48FB">
        <w:rPr>
          <w:rStyle w:val="Voetnootmarkering"/>
          <w:rFonts w:asciiTheme="minorHAnsi" w:hAnsiTheme="minorHAnsi" w:cstheme="minorHAnsi"/>
          <w:color w:val="000000"/>
          <w:sz w:val="22"/>
          <w:szCs w:val="22"/>
          <w:lang w:val="en-US"/>
        </w:rPr>
        <w:footnoteReference w:id="5"/>
      </w:r>
      <w:r w:rsidR="005B7380" w:rsidRPr="007C48FB">
        <w:rPr>
          <w:rFonts w:asciiTheme="minorHAnsi" w:hAnsiTheme="minorHAnsi" w:cstheme="minorHAnsi"/>
          <w:color w:val="000000"/>
          <w:sz w:val="22"/>
          <w:szCs w:val="22"/>
          <w:lang w:val="en-US"/>
        </w:rPr>
        <w:t>.</w:t>
      </w:r>
    </w:p>
    <w:p w14:paraId="2ABB1A0B" w14:textId="77777777" w:rsidR="009C0A97" w:rsidRPr="007C48FB" w:rsidRDefault="009C0A97" w:rsidP="007C48FB">
      <w:pPr>
        <w:jc w:val="both"/>
        <w:rPr>
          <w:rFonts w:asciiTheme="minorHAnsi" w:hAnsiTheme="minorHAnsi" w:cstheme="minorHAnsi"/>
          <w:color w:val="000000"/>
          <w:sz w:val="22"/>
          <w:szCs w:val="22"/>
          <w:lang w:val="en-US"/>
        </w:rPr>
      </w:pPr>
      <w:r w:rsidRPr="007C48FB">
        <w:rPr>
          <w:rFonts w:asciiTheme="minorHAnsi" w:hAnsiTheme="minorHAnsi" w:cstheme="minorHAnsi"/>
          <w:color w:val="000000"/>
          <w:sz w:val="22"/>
          <w:szCs w:val="22"/>
          <w:lang w:val="en-US"/>
        </w:rPr>
        <w:t xml:space="preserve">Implement energy efficiency measures (e.g. energy conservation technology, </w:t>
      </w:r>
      <w:r w:rsidR="00221CD5" w:rsidRPr="007C48FB">
        <w:rPr>
          <w:rFonts w:asciiTheme="minorHAnsi" w:hAnsiTheme="minorHAnsi" w:cstheme="minorHAnsi"/>
          <w:color w:val="000000"/>
          <w:sz w:val="22"/>
          <w:szCs w:val="22"/>
          <w:lang w:val="en-US"/>
        </w:rPr>
        <w:t>optimization</w:t>
      </w:r>
      <w:r w:rsidRPr="007C48FB">
        <w:rPr>
          <w:rFonts w:asciiTheme="minorHAnsi" w:hAnsiTheme="minorHAnsi" w:cstheme="minorHAnsi"/>
          <w:color w:val="000000"/>
          <w:sz w:val="22"/>
          <w:szCs w:val="22"/>
          <w:lang w:val="en-US"/>
        </w:rPr>
        <w:t xml:space="preserve"> of steam generation and </w:t>
      </w:r>
      <w:r w:rsidR="000444D4" w:rsidRPr="007C48FB">
        <w:rPr>
          <w:rFonts w:asciiTheme="minorHAnsi" w:hAnsiTheme="minorHAnsi" w:cstheme="minorHAnsi"/>
          <w:color w:val="000000"/>
          <w:sz w:val="22"/>
          <w:szCs w:val="22"/>
          <w:lang w:val="en-US"/>
        </w:rPr>
        <w:t>pressurized</w:t>
      </w:r>
      <w:r w:rsidRPr="007C48FB">
        <w:rPr>
          <w:rFonts w:asciiTheme="minorHAnsi" w:hAnsiTheme="minorHAnsi" w:cstheme="minorHAnsi"/>
          <w:color w:val="000000"/>
          <w:sz w:val="22"/>
          <w:szCs w:val="22"/>
          <w:lang w:val="en-US"/>
        </w:rPr>
        <w:t xml:space="preserve"> air, waste heat recovery from waste water and waste gas, process </w:t>
      </w:r>
      <w:r w:rsidR="000444D4" w:rsidRPr="007C48FB">
        <w:rPr>
          <w:rFonts w:asciiTheme="minorHAnsi" w:hAnsiTheme="minorHAnsi" w:cstheme="minorHAnsi"/>
          <w:color w:val="000000"/>
          <w:sz w:val="22"/>
          <w:szCs w:val="22"/>
          <w:lang w:val="en-US"/>
        </w:rPr>
        <w:t>optimization</w:t>
      </w:r>
      <w:r w:rsidRPr="007C48FB">
        <w:rPr>
          <w:rFonts w:asciiTheme="minorHAnsi" w:hAnsiTheme="minorHAnsi" w:cstheme="minorHAnsi"/>
          <w:color w:val="000000"/>
          <w:sz w:val="22"/>
          <w:szCs w:val="22"/>
          <w:lang w:val="en-US"/>
        </w:rPr>
        <w:t xml:space="preserve">, etc.) </w:t>
      </w:r>
    </w:p>
    <w:p w14:paraId="66E2EFBC" w14:textId="77777777" w:rsidR="009C0A97" w:rsidRPr="000444D4" w:rsidRDefault="00221CD5" w:rsidP="000444D4">
      <w:pPr>
        <w:pStyle w:val="Lijstalinea"/>
        <w:numPr>
          <w:ilvl w:val="0"/>
          <w:numId w:val="22"/>
        </w:numPr>
        <w:jc w:val="both"/>
        <w:rPr>
          <w:rFonts w:asciiTheme="minorHAnsi" w:hAnsiTheme="minorHAnsi" w:cstheme="minorHAnsi"/>
          <w:color w:val="000000"/>
          <w:sz w:val="22"/>
          <w:szCs w:val="22"/>
          <w:lang w:val="en-US"/>
        </w:rPr>
      </w:pPr>
      <w:r w:rsidRPr="000444D4">
        <w:rPr>
          <w:rFonts w:asciiTheme="minorHAnsi" w:hAnsiTheme="minorHAnsi" w:cstheme="minorHAnsi"/>
          <w:color w:val="000000"/>
          <w:sz w:val="22"/>
          <w:szCs w:val="22"/>
          <w:lang w:val="en-US"/>
        </w:rPr>
        <w:t xml:space="preserve">Implement </w:t>
      </w:r>
      <w:r w:rsidR="009C0A97" w:rsidRPr="000444D4">
        <w:rPr>
          <w:rFonts w:asciiTheme="minorHAnsi" w:hAnsiTheme="minorHAnsi" w:cstheme="minorHAnsi"/>
          <w:color w:val="000000"/>
          <w:sz w:val="22"/>
          <w:szCs w:val="22"/>
          <w:lang w:val="en-US"/>
        </w:rPr>
        <w:t xml:space="preserve">energy conservation measures (e.g. implementation of energy saving through improvements in the process and reaction conditions) </w:t>
      </w:r>
    </w:p>
    <w:p w14:paraId="2B13F409" w14:textId="77777777" w:rsidR="009C0A97" w:rsidRPr="000444D4" w:rsidRDefault="009C0A97" w:rsidP="000444D4">
      <w:pPr>
        <w:pStyle w:val="Lijstalinea"/>
        <w:numPr>
          <w:ilvl w:val="0"/>
          <w:numId w:val="22"/>
        </w:numPr>
        <w:jc w:val="both"/>
        <w:rPr>
          <w:rFonts w:asciiTheme="minorHAnsi" w:hAnsiTheme="minorHAnsi" w:cstheme="minorHAnsi"/>
          <w:color w:val="000000"/>
          <w:sz w:val="22"/>
          <w:szCs w:val="22"/>
          <w:lang w:val="en-US"/>
        </w:rPr>
      </w:pPr>
      <w:r w:rsidRPr="000444D4">
        <w:rPr>
          <w:rFonts w:asciiTheme="minorHAnsi" w:hAnsiTheme="minorHAnsi" w:cstheme="minorHAnsi"/>
          <w:color w:val="000000"/>
          <w:sz w:val="22"/>
          <w:szCs w:val="22"/>
          <w:lang w:val="en-US"/>
        </w:rPr>
        <w:t xml:space="preserve">Increase efficiencies and quality so as to reduce need for re-processing due to failures </w:t>
      </w:r>
    </w:p>
    <w:p w14:paraId="3785D6F6" w14:textId="77777777" w:rsidR="009C0A97" w:rsidRPr="000444D4" w:rsidRDefault="009C0A97" w:rsidP="000444D4">
      <w:pPr>
        <w:pStyle w:val="Lijstalinea"/>
        <w:numPr>
          <w:ilvl w:val="0"/>
          <w:numId w:val="22"/>
        </w:numPr>
        <w:jc w:val="both"/>
        <w:rPr>
          <w:rFonts w:asciiTheme="minorHAnsi" w:hAnsiTheme="minorHAnsi" w:cstheme="minorHAnsi"/>
          <w:color w:val="000000"/>
          <w:sz w:val="22"/>
          <w:szCs w:val="22"/>
          <w:lang w:val="en-US"/>
        </w:rPr>
      </w:pPr>
      <w:r w:rsidRPr="000444D4">
        <w:rPr>
          <w:rFonts w:asciiTheme="minorHAnsi" w:hAnsiTheme="minorHAnsi" w:cstheme="minorHAnsi"/>
          <w:color w:val="000000"/>
          <w:sz w:val="22"/>
          <w:szCs w:val="22"/>
          <w:lang w:val="en-US"/>
        </w:rPr>
        <w:t xml:space="preserve">Install and operate accurate meters and/or measuring software as a fundamental step to benchmarking performance and to initiating efficiency improvement </w:t>
      </w:r>
    </w:p>
    <w:p w14:paraId="24945F1B" w14:textId="77777777" w:rsidR="00221CD5" w:rsidRPr="007C48FB" w:rsidRDefault="00221CD5" w:rsidP="007C48FB">
      <w:pPr>
        <w:jc w:val="both"/>
        <w:rPr>
          <w:rFonts w:asciiTheme="minorHAnsi" w:hAnsiTheme="minorHAnsi" w:cstheme="minorHAnsi"/>
          <w:color w:val="000000"/>
          <w:sz w:val="22"/>
          <w:szCs w:val="22"/>
          <w:lang w:val="en-US"/>
        </w:rPr>
      </w:pPr>
    </w:p>
    <w:p w14:paraId="6B114A13" w14:textId="77777777" w:rsidR="009C0A97" w:rsidRPr="000444D4" w:rsidRDefault="009C0A97" w:rsidP="007C48FB">
      <w:pPr>
        <w:jc w:val="both"/>
        <w:rPr>
          <w:rFonts w:asciiTheme="minorHAnsi" w:hAnsiTheme="minorHAnsi" w:cstheme="minorHAnsi"/>
          <w:b/>
          <w:color w:val="000000"/>
          <w:sz w:val="22"/>
          <w:szCs w:val="22"/>
          <w:lang w:val="en-US"/>
        </w:rPr>
      </w:pPr>
      <w:r w:rsidRPr="000444D4">
        <w:rPr>
          <w:rFonts w:asciiTheme="minorHAnsi" w:hAnsiTheme="minorHAnsi" w:cstheme="minorHAnsi"/>
          <w:b/>
          <w:color w:val="000000"/>
          <w:sz w:val="22"/>
          <w:szCs w:val="22"/>
          <w:lang w:val="en-US"/>
        </w:rPr>
        <w:t xml:space="preserve">Limitations to water use and clean waste water </w:t>
      </w:r>
    </w:p>
    <w:p w14:paraId="1153AEBF" w14:textId="77777777" w:rsidR="009C0A97" w:rsidRPr="007C48FB" w:rsidRDefault="009C0A97" w:rsidP="007C48FB">
      <w:pPr>
        <w:jc w:val="both"/>
        <w:rPr>
          <w:rFonts w:asciiTheme="minorHAnsi" w:hAnsiTheme="minorHAnsi" w:cstheme="minorHAnsi"/>
          <w:color w:val="000000"/>
          <w:sz w:val="22"/>
          <w:szCs w:val="22"/>
          <w:lang w:val="en-US"/>
        </w:rPr>
      </w:pPr>
      <w:r w:rsidRPr="007C48FB">
        <w:rPr>
          <w:rFonts w:asciiTheme="minorHAnsi" w:hAnsiTheme="minorHAnsi" w:cstheme="minorHAnsi"/>
          <w:color w:val="000000"/>
          <w:sz w:val="22"/>
          <w:szCs w:val="22"/>
          <w:lang w:val="en-US"/>
        </w:rPr>
        <w:t xml:space="preserve">The supplier shall measure water use and determine whether it can source from water stressed areas responsibly – for example, by promoting water efficiency and/or reducing process dependence on fresh water amongst its suppliers. Waste water must be treated and tested before releasing to the environment. The supplier shall comply to national waste water legislation. </w:t>
      </w:r>
    </w:p>
    <w:p w14:paraId="526381F8" w14:textId="77777777" w:rsidR="009C0A97" w:rsidRPr="007C48FB" w:rsidRDefault="009C0A97" w:rsidP="007C48FB">
      <w:pPr>
        <w:jc w:val="both"/>
        <w:rPr>
          <w:rFonts w:asciiTheme="minorHAnsi" w:hAnsiTheme="minorHAnsi" w:cstheme="minorHAnsi"/>
          <w:color w:val="000000"/>
          <w:sz w:val="22"/>
          <w:szCs w:val="22"/>
          <w:lang w:val="en-US"/>
        </w:rPr>
      </w:pPr>
      <w:r w:rsidRPr="007C48FB">
        <w:rPr>
          <w:rFonts w:asciiTheme="minorHAnsi" w:hAnsiTheme="minorHAnsi" w:cstheme="minorHAnsi"/>
          <w:color w:val="000000"/>
          <w:sz w:val="22"/>
          <w:szCs w:val="22"/>
          <w:lang w:val="en-US"/>
        </w:rPr>
        <w:t xml:space="preserve">Throughout the production of textiles, a lot of water is used. In general, most water is used for cotton cultivation (2/3 or more of the total volume). Textile processing uses far less water but causes most water pollution. This puts great pressure on the availability and the quality of water in areas where cultivation and processing take place. Water use, the source and waste water in the wet processing also deserves serious attention, because of the local pollution impact. </w:t>
      </w:r>
    </w:p>
    <w:p w14:paraId="4E7DE3DB" w14:textId="77777777" w:rsidR="009C0A97" w:rsidRPr="000444D4" w:rsidRDefault="009C0A97" w:rsidP="000444D4">
      <w:pPr>
        <w:pStyle w:val="Lijstalinea"/>
        <w:numPr>
          <w:ilvl w:val="0"/>
          <w:numId w:val="23"/>
        </w:numPr>
        <w:jc w:val="both"/>
        <w:rPr>
          <w:rFonts w:asciiTheme="minorHAnsi" w:hAnsiTheme="minorHAnsi" w:cstheme="minorHAnsi"/>
          <w:color w:val="000000"/>
          <w:sz w:val="22"/>
          <w:szCs w:val="22"/>
          <w:lang w:val="en-US"/>
        </w:rPr>
      </w:pPr>
      <w:r w:rsidRPr="000444D4">
        <w:rPr>
          <w:rFonts w:asciiTheme="minorHAnsi" w:hAnsiTheme="minorHAnsi" w:cstheme="minorHAnsi"/>
          <w:color w:val="000000"/>
          <w:sz w:val="22"/>
          <w:szCs w:val="22"/>
          <w:lang w:val="en-US"/>
        </w:rPr>
        <w:t xml:space="preserve">We ask our suppliers to deliver a (waste) water policy, testing procedure and/or a copy of one of the standards. We ask our suppliers to provide, (LCA) data on water, energy and chemicals and emissions. Use the ZDHC (Waste Water) guidelines and the </w:t>
      </w:r>
      <w:proofErr w:type="spellStart"/>
      <w:r w:rsidRPr="000444D4">
        <w:rPr>
          <w:rFonts w:asciiTheme="minorHAnsi" w:hAnsiTheme="minorHAnsi" w:cstheme="minorHAnsi"/>
          <w:color w:val="000000"/>
          <w:sz w:val="22"/>
          <w:szCs w:val="22"/>
          <w:lang w:val="en-US"/>
        </w:rPr>
        <w:t>Unido</w:t>
      </w:r>
      <w:proofErr w:type="spellEnd"/>
      <w:r w:rsidRPr="000444D4">
        <w:rPr>
          <w:rFonts w:asciiTheme="minorHAnsi" w:hAnsiTheme="minorHAnsi" w:cstheme="minorHAnsi"/>
          <w:color w:val="000000"/>
          <w:sz w:val="22"/>
          <w:szCs w:val="22"/>
          <w:lang w:val="en-US"/>
        </w:rPr>
        <w:t xml:space="preserve"> water calculator: </w:t>
      </w:r>
      <w:hyperlink r:id="rId8" w:history="1">
        <w:r w:rsidR="00D1083C" w:rsidRPr="000444D4">
          <w:rPr>
            <w:rStyle w:val="Hyperlink"/>
            <w:rFonts w:asciiTheme="minorHAnsi" w:hAnsiTheme="minorHAnsi" w:cstheme="minorHAnsi"/>
            <w:sz w:val="22"/>
            <w:szCs w:val="22"/>
          </w:rPr>
          <w:t>https://watercalculator.dnvgl.com/Home/Form</w:t>
        </w:r>
      </w:hyperlink>
      <w:r w:rsidRPr="000444D4">
        <w:rPr>
          <w:rFonts w:asciiTheme="minorHAnsi" w:hAnsiTheme="minorHAnsi" w:cstheme="minorHAnsi"/>
          <w:color w:val="000000"/>
          <w:sz w:val="22"/>
          <w:szCs w:val="22"/>
          <w:lang w:val="en-US"/>
        </w:rPr>
        <w:t xml:space="preserve">. </w:t>
      </w:r>
    </w:p>
    <w:p w14:paraId="4E9B1D74" w14:textId="77777777" w:rsidR="009C0A97" w:rsidRPr="000444D4" w:rsidRDefault="009C0A97" w:rsidP="000444D4">
      <w:pPr>
        <w:pStyle w:val="Lijstalinea"/>
        <w:numPr>
          <w:ilvl w:val="0"/>
          <w:numId w:val="23"/>
        </w:numPr>
        <w:jc w:val="both"/>
        <w:rPr>
          <w:rFonts w:asciiTheme="minorHAnsi" w:hAnsiTheme="minorHAnsi" w:cstheme="minorHAnsi"/>
          <w:color w:val="000000"/>
          <w:sz w:val="22"/>
          <w:szCs w:val="22"/>
          <w:lang w:val="en-US"/>
        </w:rPr>
      </w:pPr>
      <w:r w:rsidRPr="000444D4">
        <w:rPr>
          <w:rFonts w:asciiTheme="minorHAnsi" w:hAnsiTheme="minorHAnsi" w:cstheme="minorHAnsi"/>
          <w:color w:val="000000"/>
          <w:sz w:val="22"/>
          <w:szCs w:val="22"/>
          <w:lang w:val="en-US"/>
        </w:rPr>
        <w:t xml:space="preserve">We want to be informed about the water source (rain, groundwater, lake, </w:t>
      </w:r>
      <w:proofErr w:type="spellStart"/>
      <w:r w:rsidRPr="000444D4">
        <w:rPr>
          <w:rFonts w:asciiTheme="minorHAnsi" w:hAnsiTheme="minorHAnsi" w:cstheme="minorHAnsi"/>
          <w:color w:val="000000"/>
          <w:sz w:val="22"/>
          <w:szCs w:val="22"/>
          <w:lang w:val="en-US"/>
        </w:rPr>
        <w:t>etc</w:t>
      </w:r>
      <w:proofErr w:type="spellEnd"/>
      <w:r w:rsidRPr="000444D4">
        <w:rPr>
          <w:rFonts w:asciiTheme="minorHAnsi" w:hAnsiTheme="minorHAnsi" w:cstheme="minorHAnsi"/>
          <w:color w:val="000000"/>
          <w:sz w:val="22"/>
          <w:szCs w:val="22"/>
          <w:lang w:val="en-US"/>
        </w:rPr>
        <w:t xml:space="preserve">) </w:t>
      </w:r>
    </w:p>
    <w:p w14:paraId="2FC5BD43" w14:textId="77777777" w:rsidR="009C0A97" w:rsidRPr="000444D4" w:rsidRDefault="009C0A97" w:rsidP="000444D4">
      <w:pPr>
        <w:pStyle w:val="Lijstalinea"/>
        <w:numPr>
          <w:ilvl w:val="0"/>
          <w:numId w:val="23"/>
        </w:numPr>
        <w:jc w:val="both"/>
        <w:rPr>
          <w:rFonts w:asciiTheme="minorHAnsi" w:hAnsiTheme="minorHAnsi" w:cstheme="minorHAnsi"/>
          <w:color w:val="000000"/>
          <w:sz w:val="22"/>
          <w:szCs w:val="22"/>
          <w:lang w:val="en-US"/>
        </w:rPr>
      </w:pPr>
      <w:r w:rsidRPr="000444D4">
        <w:rPr>
          <w:rFonts w:asciiTheme="minorHAnsi" w:hAnsiTheme="minorHAnsi" w:cstheme="minorHAnsi"/>
          <w:color w:val="000000"/>
          <w:sz w:val="22"/>
          <w:szCs w:val="22"/>
          <w:lang w:val="en-US"/>
        </w:rPr>
        <w:lastRenderedPageBreak/>
        <w:t xml:space="preserve">We would like to offer suppliers more information on a cleaner production process through the ZDHC, OECD guidance or MODINT Factsheets which we could provide to you. </w:t>
      </w:r>
    </w:p>
    <w:p w14:paraId="4FFA902D" w14:textId="77777777" w:rsidR="00691A9D" w:rsidRDefault="00691A9D" w:rsidP="007C48FB">
      <w:pPr>
        <w:jc w:val="both"/>
        <w:rPr>
          <w:rFonts w:asciiTheme="minorHAnsi" w:hAnsiTheme="minorHAnsi" w:cstheme="minorHAnsi"/>
          <w:b/>
          <w:color w:val="000000"/>
          <w:sz w:val="22"/>
          <w:szCs w:val="22"/>
          <w:lang w:val="en-US"/>
        </w:rPr>
      </w:pPr>
    </w:p>
    <w:p w14:paraId="5A79EA35" w14:textId="77777777" w:rsidR="009C0A97" w:rsidRPr="000444D4" w:rsidRDefault="009C0A97" w:rsidP="007C48FB">
      <w:pPr>
        <w:jc w:val="both"/>
        <w:rPr>
          <w:rFonts w:asciiTheme="minorHAnsi" w:hAnsiTheme="minorHAnsi" w:cstheme="minorHAnsi"/>
          <w:b/>
          <w:color w:val="000000"/>
          <w:sz w:val="22"/>
          <w:szCs w:val="22"/>
          <w:lang w:val="en-US"/>
        </w:rPr>
      </w:pPr>
      <w:r w:rsidRPr="000444D4">
        <w:rPr>
          <w:rFonts w:asciiTheme="minorHAnsi" w:hAnsiTheme="minorHAnsi" w:cstheme="minorHAnsi"/>
          <w:b/>
          <w:color w:val="000000"/>
          <w:sz w:val="22"/>
          <w:szCs w:val="22"/>
          <w:lang w:val="en-US"/>
        </w:rPr>
        <w:t xml:space="preserve">No hazardous Chemicals </w:t>
      </w:r>
    </w:p>
    <w:p w14:paraId="121AE79F" w14:textId="77777777" w:rsidR="009C0A97" w:rsidRPr="007C48FB" w:rsidRDefault="009C0A97" w:rsidP="007C48FB">
      <w:pPr>
        <w:jc w:val="both"/>
        <w:rPr>
          <w:rFonts w:asciiTheme="minorHAnsi" w:hAnsiTheme="minorHAnsi" w:cstheme="minorHAnsi"/>
          <w:color w:val="000000"/>
          <w:sz w:val="22"/>
          <w:szCs w:val="22"/>
          <w:lang w:val="en-US"/>
        </w:rPr>
      </w:pPr>
      <w:r w:rsidRPr="007C48FB">
        <w:rPr>
          <w:rFonts w:asciiTheme="minorHAnsi" w:hAnsiTheme="minorHAnsi" w:cstheme="minorHAnsi"/>
          <w:color w:val="000000"/>
          <w:sz w:val="22"/>
          <w:szCs w:val="22"/>
          <w:lang w:val="en-US"/>
        </w:rPr>
        <w:t xml:space="preserve">No hazardous chemicals shall be used in processing stage and released in water or air. Employees shall be protected and equipped with the right safety measures and appropriate training. Chemicals shall be stored and </w:t>
      </w:r>
      <w:r w:rsidR="00D1083C" w:rsidRPr="007C48FB">
        <w:rPr>
          <w:rFonts w:asciiTheme="minorHAnsi" w:hAnsiTheme="minorHAnsi" w:cstheme="minorHAnsi"/>
          <w:color w:val="000000"/>
          <w:sz w:val="22"/>
          <w:szCs w:val="22"/>
          <w:lang w:val="en-US"/>
        </w:rPr>
        <w:t>labeled</w:t>
      </w:r>
      <w:r w:rsidRPr="007C48FB">
        <w:rPr>
          <w:rFonts w:asciiTheme="minorHAnsi" w:hAnsiTheme="minorHAnsi" w:cstheme="minorHAnsi"/>
          <w:color w:val="000000"/>
          <w:sz w:val="22"/>
          <w:szCs w:val="22"/>
          <w:lang w:val="en-US"/>
        </w:rPr>
        <w:t xml:space="preserve"> accurately. </w:t>
      </w:r>
    </w:p>
    <w:p w14:paraId="2D34759C" w14:textId="77777777" w:rsidR="009C0A97" w:rsidRPr="007C48FB" w:rsidRDefault="009C0A97" w:rsidP="007C48FB">
      <w:pPr>
        <w:jc w:val="both"/>
        <w:rPr>
          <w:rFonts w:asciiTheme="minorHAnsi" w:hAnsiTheme="minorHAnsi" w:cstheme="minorHAnsi"/>
          <w:color w:val="000000"/>
          <w:sz w:val="22"/>
          <w:szCs w:val="22"/>
          <w:lang w:val="en-US"/>
        </w:rPr>
      </w:pPr>
      <w:r w:rsidRPr="007C48FB">
        <w:rPr>
          <w:rFonts w:asciiTheme="minorHAnsi" w:hAnsiTheme="minorHAnsi" w:cstheme="minorHAnsi"/>
          <w:color w:val="000000"/>
          <w:sz w:val="22"/>
          <w:szCs w:val="22"/>
          <w:lang w:val="en-US"/>
        </w:rPr>
        <w:t xml:space="preserve">Chemicals are used everywhere in the production of goods. Apart from the pesticides and fertilizers in the natural </w:t>
      </w:r>
      <w:r w:rsidR="00D1083C" w:rsidRPr="007C48FB">
        <w:rPr>
          <w:rFonts w:asciiTheme="minorHAnsi" w:hAnsiTheme="minorHAnsi" w:cstheme="minorHAnsi"/>
          <w:color w:val="000000"/>
          <w:sz w:val="22"/>
          <w:szCs w:val="22"/>
          <w:lang w:val="en-US"/>
        </w:rPr>
        <w:t>fiber</w:t>
      </w:r>
      <w:r w:rsidRPr="007C48FB">
        <w:rPr>
          <w:rFonts w:asciiTheme="minorHAnsi" w:hAnsiTheme="minorHAnsi" w:cstheme="minorHAnsi"/>
          <w:color w:val="000000"/>
          <w:sz w:val="22"/>
          <w:szCs w:val="22"/>
          <w:lang w:val="en-US"/>
        </w:rPr>
        <w:t xml:space="preserve"> production, the ‘big’ issue, mainly in the textile chain, is the use of chemicals in bleaching, dyeing, printing and finishing and how it effects workers, water and air effluents. </w:t>
      </w:r>
    </w:p>
    <w:p w14:paraId="5090BA03" w14:textId="77777777" w:rsidR="009C0A97" w:rsidRPr="000444D4" w:rsidRDefault="009C0A97" w:rsidP="000444D4">
      <w:pPr>
        <w:pStyle w:val="Lijstalinea"/>
        <w:numPr>
          <w:ilvl w:val="0"/>
          <w:numId w:val="24"/>
        </w:numPr>
        <w:jc w:val="both"/>
        <w:rPr>
          <w:rFonts w:asciiTheme="minorHAnsi" w:hAnsiTheme="minorHAnsi" w:cstheme="minorHAnsi"/>
          <w:color w:val="000000"/>
          <w:sz w:val="22"/>
          <w:szCs w:val="22"/>
          <w:lang w:val="en-US"/>
        </w:rPr>
      </w:pPr>
      <w:r w:rsidRPr="000444D4">
        <w:rPr>
          <w:rFonts w:asciiTheme="minorHAnsi" w:hAnsiTheme="minorHAnsi" w:cstheme="minorHAnsi"/>
          <w:color w:val="000000"/>
          <w:sz w:val="22"/>
          <w:szCs w:val="22"/>
          <w:lang w:val="en-US"/>
        </w:rPr>
        <w:t xml:space="preserve">Design phase: The base of the use of chemicals use lies in the design choices. We ask our business partners to inform us if any design decision leads to the use of hazardous chemicals. </w:t>
      </w:r>
    </w:p>
    <w:p w14:paraId="5B3CE4D9" w14:textId="77777777" w:rsidR="00D1083C" w:rsidRPr="000444D4" w:rsidRDefault="009C0A97" w:rsidP="000444D4">
      <w:pPr>
        <w:pStyle w:val="Lijstalinea"/>
        <w:numPr>
          <w:ilvl w:val="0"/>
          <w:numId w:val="24"/>
        </w:numPr>
        <w:jc w:val="both"/>
        <w:rPr>
          <w:rFonts w:asciiTheme="minorHAnsi" w:hAnsiTheme="minorHAnsi" w:cstheme="minorHAnsi"/>
          <w:sz w:val="22"/>
          <w:szCs w:val="22"/>
          <w:lang w:val="en-US"/>
        </w:rPr>
      </w:pPr>
      <w:r w:rsidRPr="000444D4">
        <w:rPr>
          <w:rFonts w:asciiTheme="minorHAnsi" w:hAnsiTheme="minorHAnsi" w:cstheme="minorHAnsi"/>
          <w:color w:val="000000"/>
          <w:sz w:val="22"/>
          <w:szCs w:val="22"/>
          <w:lang w:val="en-US"/>
        </w:rPr>
        <w:t xml:space="preserve">Manage and report production phase: From there it is important for our company to know which specific chemicals are used (chemical inventory) and how they are used in the </w:t>
      </w:r>
    </w:p>
    <w:p w14:paraId="4A2437EA" w14:textId="77777777" w:rsidR="000444D4" w:rsidRDefault="00D1083C" w:rsidP="000444D4">
      <w:pPr>
        <w:ind w:left="708"/>
        <w:jc w:val="both"/>
        <w:rPr>
          <w:rFonts w:asciiTheme="minorHAnsi" w:hAnsiTheme="minorHAnsi" w:cstheme="minorHAnsi"/>
          <w:color w:val="000000"/>
          <w:sz w:val="22"/>
          <w:szCs w:val="22"/>
          <w:lang w:val="en-US"/>
        </w:rPr>
      </w:pPr>
      <w:r w:rsidRPr="007C48FB">
        <w:rPr>
          <w:rFonts w:asciiTheme="minorHAnsi" w:hAnsiTheme="minorHAnsi" w:cstheme="minorHAnsi"/>
          <w:color w:val="000000"/>
          <w:sz w:val="22"/>
          <w:szCs w:val="22"/>
          <w:lang w:val="en-US"/>
        </w:rPr>
        <w:t xml:space="preserve">processing. The use of harmful chemicals during these stages of production could be harmful for the environment and the workers and may leave traces in the final product and thus appear to the consumer. </w:t>
      </w:r>
    </w:p>
    <w:p w14:paraId="6A81F91A" w14:textId="77777777" w:rsidR="00D1083C" w:rsidRPr="000444D4" w:rsidRDefault="00D1083C" w:rsidP="007C48FB">
      <w:pPr>
        <w:pStyle w:val="Lijstalinea"/>
        <w:numPr>
          <w:ilvl w:val="0"/>
          <w:numId w:val="25"/>
        </w:numPr>
        <w:jc w:val="both"/>
        <w:rPr>
          <w:rFonts w:asciiTheme="minorHAnsi" w:hAnsiTheme="minorHAnsi" w:cstheme="minorHAnsi"/>
          <w:color w:val="000000"/>
          <w:sz w:val="22"/>
          <w:szCs w:val="22"/>
          <w:lang w:val="en-US"/>
        </w:rPr>
      </w:pPr>
      <w:r w:rsidRPr="000444D4">
        <w:rPr>
          <w:rFonts w:asciiTheme="minorHAnsi" w:hAnsiTheme="minorHAnsi" w:cstheme="minorHAnsi"/>
          <w:color w:val="000000"/>
          <w:sz w:val="22"/>
          <w:szCs w:val="22"/>
          <w:lang w:val="en-US"/>
        </w:rPr>
        <w:t xml:space="preserve">Make a Chemical Risk assessment: An environmental or human health risk assessment includes hazard identification, hazard characterization, exposure assessment and risk characterization. </w:t>
      </w:r>
    </w:p>
    <w:p w14:paraId="173E4645" w14:textId="77777777" w:rsidR="00D1083C" w:rsidRPr="007C48FB" w:rsidRDefault="00D1083C" w:rsidP="000444D4">
      <w:pPr>
        <w:ind w:left="708"/>
        <w:jc w:val="both"/>
        <w:rPr>
          <w:rFonts w:asciiTheme="minorHAnsi" w:hAnsiTheme="minorHAnsi" w:cstheme="minorHAnsi"/>
          <w:color w:val="000000"/>
          <w:sz w:val="22"/>
          <w:szCs w:val="22"/>
          <w:lang w:val="en-US"/>
        </w:rPr>
      </w:pPr>
      <w:r w:rsidRPr="007C48FB">
        <w:rPr>
          <w:rFonts w:asciiTheme="minorHAnsi" w:hAnsiTheme="minorHAnsi" w:cstheme="minorHAnsi"/>
          <w:color w:val="000000"/>
          <w:sz w:val="22"/>
          <w:szCs w:val="22"/>
          <w:lang w:val="en-US"/>
        </w:rPr>
        <w:t>The first two steps are regarded as the process of hazard assessment. The methodology of the environmental risk assessment should align with OECD guidance. See OECD Environmental Risk Assessment Toolkit</w:t>
      </w:r>
      <w:r w:rsidRPr="007C48FB">
        <w:rPr>
          <w:rStyle w:val="Voetnootmarkering"/>
          <w:rFonts w:asciiTheme="minorHAnsi" w:hAnsiTheme="minorHAnsi" w:cstheme="minorHAnsi"/>
          <w:color w:val="000000"/>
          <w:sz w:val="22"/>
          <w:szCs w:val="22"/>
          <w:lang w:val="en-US"/>
        </w:rPr>
        <w:footnoteReference w:id="6"/>
      </w:r>
      <w:r w:rsidRPr="007C48FB">
        <w:rPr>
          <w:rFonts w:asciiTheme="minorHAnsi" w:hAnsiTheme="minorHAnsi" w:cstheme="minorHAnsi"/>
          <w:color w:val="000000"/>
          <w:sz w:val="22"/>
          <w:szCs w:val="22"/>
          <w:lang w:val="en-US"/>
        </w:rPr>
        <w:t xml:space="preserve">. </w:t>
      </w:r>
    </w:p>
    <w:p w14:paraId="4B1A8727" w14:textId="77777777" w:rsidR="009C0A97" w:rsidRPr="007C48FB" w:rsidRDefault="00D1083C" w:rsidP="000444D4">
      <w:pPr>
        <w:ind w:left="708"/>
        <w:jc w:val="both"/>
        <w:rPr>
          <w:rFonts w:asciiTheme="minorHAnsi" w:hAnsiTheme="minorHAnsi" w:cstheme="minorHAnsi"/>
          <w:color w:val="000000"/>
          <w:sz w:val="22"/>
          <w:szCs w:val="22"/>
          <w:lang w:val="en-US"/>
        </w:rPr>
      </w:pPr>
      <w:r w:rsidRPr="007C48FB">
        <w:rPr>
          <w:rFonts w:asciiTheme="minorHAnsi" w:hAnsiTheme="minorHAnsi" w:cstheme="minorHAnsi"/>
          <w:color w:val="000000"/>
          <w:sz w:val="22"/>
          <w:szCs w:val="22"/>
          <w:lang w:val="en-US"/>
        </w:rPr>
        <w:t xml:space="preserve">The methodology of the health risk assessment should align with the World Health </w:t>
      </w:r>
      <w:r w:rsidR="000444D4" w:rsidRPr="007C48FB">
        <w:rPr>
          <w:rFonts w:asciiTheme="minorHAnsi" w:hAnsiTheme="minorHAnsi" w:cstheme="minorHAnsi"/>
          <w:color w:val="000000"/>
          <w:sz w:val="22"/>
          <w:szCs w:val="22"/>
          <w:lang w:val="en-US"/>
        </w:rPr>
        <w:t>Organization</w:t>
      </w:r>
      <w:r w:rsidRPr="007C48FB">
        <w:rPr>
          <w:rFonts w:asciiTheme="minorHAnsi" w:hAnsiTheme="minorHAnsi" w:cstheme="minorHAnsi"/>
          <w:color w:val="000000"/>
          <w:sz w:val="22"/>
          <w:szCs w:val="22"/>
          <w:lang w:val="en-US"/>
        </w:rPr>
        <w:t xml:space="preserve"> guidance. See International </w:t>
      </w:r>
      <w:proofErr w:type="spellStart"/>
      <w:r w:rsidRPr="007C48FB">
        <w:rPr>
          <w:rFonts w:asciiTheme="minorHAnsi" w:hAnsiTheme="minorHAnsi" w:cstheme="minorHAnsi"/>
          <w:color w:val="000000"/>
          <w:sz w:val="22"/>
          <w:szCs w:val="22"/>
          <w:lang w:val="en-US"/>
        </w:rPr>
        <w:t>Programme</w:t>
      </w:r>
      <w:proofErr w:type="spellEnd"/>
      <w:r w:rsidRPr="007C48FB">
        <w:rPr>
          <w:rFonts w:asciiTheme="minorHAnsi" w:hAnsiTheme="minorHAnsi" w:cstheme="minorHAnsi"/>
          <w:color w:val="000000"/>
          <w:sz w:val="22"/>
          <w:szCs w:val="22"/>
          <w:lang w:val="en-US"/>
        </w:rPr>
        <w:t xml:space="preserve"> on Chemical Safety, WHO Human Health Risk Assessment Toolkit: Chemical Hazards</w:t>
      </w:r>
      <w:r w:rsidRPr="007C48FB">
        <w:rPr>
          <w:rStyle w:val="Voetnootmarkering"/>
          <w:rFonts w:asciiTheme="minorHAnsi" w:hAnsiTheme="minorHAnsi" w:cstheme="minorHAnsi"/>
          <w:color w:val="000000"/>
          <w:sz w:val="22"/>
          <w:szCs w:val="22"/>
          <w:lang w:val="en-US"/>
        </w:rPr>
        <w:footnoteReference w:id="7"/>
      </w:r>
      <w:r w:rsidRPr="007C48FB">
        <w:rPr>
          <w:rFonts w:asciiTheme="minorHAnsi" w:hAnsiTheme="minorHAnsi" w:cstheme="minorHAnsi"/>
          <w:color w:val="000000"/>
          <w:sz w:val="22"/>
          <w:szCs w:val="22"/>
          <w:lang w:val="en-US"/>
        </w:rPr>
        <w:t>. Health risks are also addressed in Module 5, Occupational Health and Safety.</w:t>
      </w:r>
    </w:p>
    <w:p w14:paraId="53BFC4F3" w14:textId="77777777" w:rsidR="0096364D" w:rsidRPr="000444D4" w:rsidRDefault="00DE399B" w:rsidP="007C48FB">
      <w:pPr>
        <w:jc w:val="both"/>
        <w:rPr>
          <w:rFonts w:asciiTheme="minorHAnsi" w:hAnsiTheme="minorHAnsi" w:cstheme="minorHAnsi"/>
          <w:b/>
          <w:bCs/>
          <w:sz w:val="22"/>
          <w:szCs w:val="22"/>
        </w:rPr>
      </w:pPr>
      <w:r w:rsidRPr="000444D4">
        <w:rPr>
          <w:rFonts w:asciiTheme="minorHAnsi" w:hAnsiTheme="minorHAnsi" w:cstheme="minorHAnsi"/>
          <w:b/>
          <w:bCs/>
          <w:sz w:val="22"/>
          <w:szCs w:val="22"/>
        </w:rPr>
        <w:t>Restricted Substances List (RSL)</w:t>
      </w:r>
      <w:r w:rsidR="001233FD" w:rsidRPr="000444D4">
        <w:rPr>
          <w:rFonts w:asciiTheme="minorHAnsi" w:hAnsiTheme="minorHAnsi" w:cstheme="minorHAnsi"/>
          <w:b/>
          <w:bCs/>
          <w:sz w:val="22"/>
          <w:szCs w:val="22"/>
        </w:rPr>
        <w:t>/ Manufacturing Restricted Substances List (MRSL)</w:t>
      </w:r>
    </w:p>
    <w:p w14:paraId="7EF379B0" w14:textId="77777777" w:rsidR="00DE399B" w:rsidRPr="007C48FB" w:rsidRDefault="00DE399B" w:rsidP="000444D4">
      <w:pPr>
        <w:jc w:val="both"/>
        <w:rPr>
          <w:rFonts w:asciiTheme="minorHAnsi" w:hAnsiTheme="minorHAnsi" w:cstheme="minorHAnsi"/>
          <w:sz w:val="22"/>
          <w:szCs w:val="22"/>
        </w:rPr>
      </w:pPr>
      <w:r w:rsidRPr="000444D4">
        <w:rPr>
          <w:rFonts w:asciiTheme="minorHAnsi" w:hAnsiTheme="minorHAnsi" w:cstheme="minorHAnsi"/>
          <w:sz w:val="22"/>
          <w:szCs w:val="22"/>
        </w:rPr>
        <w:t xml:space="preserve">The restricted substances list (RSL) in </w:t>
      </w:r>
      <w:r w:rsidR="000444D4" w:rsidRPr="000444D4">
        <w:rPr>
          <w:rFonts w:asciiTheme="minorHAnsi" w:hAnsiTheme="minorHAnsi" w:cstheme="minorHAnsi"/>
          <w:sz w:val="22"/>
          <w:szCs w:val="22"/>
        </w:rPr>
        <w:t>annex 1</w:t>
      </w:r>
      <w:r w:rsidRPr="000444D4">
        <w:rPr>
          <w:rFonts w:asciiTheme="minorHAnsi" w:hAnsiTheme="minorHAnsi" w:cstheme="minorHAnsi"/>
          <w:sz w:val="22"/>
          <w:szCs w:val="22"/>
        </w:rPr>
        <w:t xml:space="preserve"> is</w:t>
      </w:r>
      <w:r w:rsidRPr="007C48FB">
        <w:rPr>
          <w:rFonts w:asciiTheme="minorHAnsi" w:hAnsiTheme="minorHAnsi" w:cstheme="minorHAnsi"/>
          <w:sz w:val="22"/>
          <w:szCs w:val="22"/>
        </w:rPr>
        <w:t xml:space="preserve"> intended to inform our suppliers on international (upcoming) regulations restricting or banning the use of chemicals in apparel products including accessories attached to garments for example zip fasteners, buttons, etc. and packaging materials. The RSL takes most of the world’s regulations into account (incl. REACH, POP), as well as harmful chemicals listed by NGO’s.</w:t>
      </w:r>
    </w:p>
    <w:p w14:paraId="5D9045DA" w14:textId="77777777" w:rsidR="00A62E6E" w:rsidRPr="000444D4" w:rsidRDefault="00DE399B" w:rsidP="000444D4">
      <w:pPr>
        <w:pStyle w:val="Lijstalinea"/>
        <w:numPr>
          <w:ilvl w:val="0"/>
          <w:numId w:val="25"/>
        </w:numPr>
        <w:jc w:val="both"/>
        <w:rPr>
          <w:rFonts w:asciiTheme="minorHAnsi" w:hAnsiTheme="minorHAnsi" w:cstheme="minorHAnsi"/>
          <w:sz w:val="22"/>
          <w:szCs w:val="22"/>
        </w:rPr>
      </w:pPr>
      <w:r w:rsidRPr="000444D4">
        <w:rPr>
          <w:rFonts w:asciiTheme="minorHAnsi" w:hAnsiTheme="minorHAnsi" w:cstheme="minorHAnsi"/>
          <w:sz w:val="22"/>
          <w:szCs w:val="22"/>
        </w:rPr>
        <w:t>We ask our suppliers to purchase materials without harmful substances. Please inform your fabric</w:t>
      </w:r>
      <w:r w:rsidR="001233FD" w:rsidRPr="000444D4">
        <w:rPr>
          <w:rFonts w:asciiTheme="minorHAnsi" w:hAnsiTheme="minorHAnsi" w:cstheme="minorHAnsi"/>
          <w:sz w:val="22"/>
          <w:szCs w:val="22"/>
        </w:rPr>
        <w:t>-</w:t>
      </w:r>
      <w:r w:rsidRPr="000444D4">
        <w:rPr>
          <w:rFonts w:asciiTheme="minorHAnsi" w:hAnsiTheme="minorHAnsi" w:cstheme="minorHAnsi"/>
          <w:sz w:val="22"/>
          <w:szCs w:val="22"/>
        </w:rPr>
        <w:t xml:space="preserve"> or yarn supplier about the RSL and risk matrix where chemicals are related to certain raw materials and processing steps and inform </w:t>
      </w:r>
      <w:r w:rsidR="00A75B85" w:rsidRPr="000444D4">
        <w:rPr>
          <w:rFonts w:asciiTheme="minorHAnsi" w:hAnsiTheme="minorHAnsi" w:cstheme="minorHAnsi"/>
          <w:sz w:val="22"/>
          <w:szCs w:val="22"/>
        </w:rPr>
        <w:t>Euretco</w:t>
      </w:r>
      <w:r w:rsidRPr="000444D4">
        <w:rPr>
          <w:rFonts w:asciiTheme="minorHAnsi" w:hAnsiTheme="minorHAnsi" w:cstheme="minorHAnsi"/>
          <w:sz w:val="22"/>
          <w:szCs w:val="22"/>
        </w:rPr>
        <w:t xml:space="preserve"> about test results</w:t>
      </w:r>
      <w:r w:rsidR="001233FD" w:rsidRPr="000444D4">
        <w:rPr>
          <w:rFonts w:asciiTheme="minorHAnsi" w:hAnsiTheme="minorHAnsi" w:cstheme="minorHAnsi"/>
          <w:sz w:val="22"/>
          <w:szCs w:val="22"/>
        </w:rPr>
        <w:t xml:space="preserve"> based on risk assessments</w:t>
      </w:r>
      <w:r w:rsidRPr="000444D4">
        <w:rPr>
          <w:rFonts w:asciiTheme="minorHAnsi" w:hAnsiTheme="minorHAnsi" w:cstheme="minorHAnsi"/>
          <w:sz w:val="22"/>
          <w:szCs w:val="22"/>
        </w:rPr>
        <w:t>.</w:t>
      </w:r>
    </w:p>
    <w:p w14:paraId="02D4B236" w14:textId="77777777" w:rsidR="00A62E6E" w:rsidRPr="000444D4" w:rsidRDefault="00A62E6E" w:rsidP="000444D4">
      <w:pPr>
        <w:pStyle w:val="Lijstalinea"/>
        <w:numPr>
          <w:ilvl w:val="0"/>
          <w:numId w:val="25"/>
        </w:numPr>
        <w:jc w:val="both"/>
        <w:rPr>
          <w:rFonts w:asciiTheme="minorHAnsi" w:hAnsiTheme="minorHAnsi" w:cstheme="minorHAnsi"/>
          <w:sz w:val="22"/>
          <w:szCs w:val="22"/>
        </w:rPr>
      </w:pPr>
      <w:r w:rsidRPr="000444D4">
        <w:rPr>
          <w:rFonts w:asciiTheme="minorHAnsi" w:hAnsiTheme="minorHAnsi" w:cstheme="minorHAnsi"/>
          <w:color w:val="000000"/>
          <w:sz w:val="22"/>
          <w:szCs w:val="22"/>
          <w:lang w:val="en-US"/>
        </w:rPr>
        <w:t xml:space="preserve">If the supplier buys directly from chemical agencies make sure it are firms with a CR management system. </w:t>
      </w:r>
    </w:p>
    <w:p w14:paraId="34C57851" w14:textId="77777777" w:rsidR="00A62E6E" w:rsidRPr="000444D4" w:rsidRDefault="00A62E6E" w:rsidP="000444D4">
      <w:pPr>
        <w:pStyle w:val="Lijstalinea"/>
        <w:numPr>
          <w:ilvl w:val="0"/>
          <w:numId w:val="25"/>
        </w:numPr>
        <w:jc w:val="both"/>
        <w:rPr>
          <w:rFonts w:asciiTheme="minorHAnsi" w:hAnsiTheme="minorHAnsi" w:cstheme="minorHAnsi"/>
          <w:color w:val="000000"/>
          <w:sz w:val="22"/>
          <w:szCs w:val="22"/>
          <w:lang w:val="en-US"/>
        </w:rPr>
      </w:pPr>
      <w:r w:rsidRPr="000444D4">
        <w:rPr>
          <w:rFonts w:asciiTheme="minorHAnsi" w:hAnsiTheme="minorHAnsi" w:cstheme="minorHAnsi"/>
          <w:color w:val="000000"/>
          <w:sz w:val="22"/>
          <w:szCs w:val="22"/>
          <w:lang w:val="en-US"/>
        </w:rPr>
        <w:lastRenderedPageBreak/>
        <w:t>Make use of the (ZDHC)MRSL (</w:t>
      </w:r>
      <w:hyperlink r:id="rId9" w:history="1">
        <w:r w:rsidRPr="000444D4">
          <w:rPr>
            <w:rStyle w:val="Hyperlink"/>
            <w:rFonts w:asciiTheme="minorHAnsi" w:hAnsiTheme="minorHAnsi" w:cstheme="minorHAnsi"/>
            <w:sz w:val="22"/>
            <w:szCs w:val="22"/>
          </w:rPr>
          <w:t>https://www.roadmaptozero.com/mrsl_online</w:t>
        </w:r>
      </w:hyperlink>
      <w:r w:rsidRPr="000444D4">
        <w:rPr>
          <w:rFonts w:asciiTheme="minorHAnsi" w:hAnsiTheme="minorHAnsi" w:cstheme="minorHAnsi"/>
          <w:color w:val="000000"/>
          <w:sz w:val="22"/>
          <w:szCs w:val="22"/>
          <w:lang w:val="en-US"/>
        </w:rPr>
        <w:t xml:space="preserve">). It is there to provide suppliers with a harmonized approach to managing chemicals during the processing of raw materials into the readymade fabric within our supply chain. The MRSL achieves this by providing a clear list of priority chemicals and specifying the maximum concentration limit of each substance within commercial chemical formulations. </w:t>
      </w:r>
    </w:p>
    <w:p w14:paraId="16A585D6" w14:textId="77777777" w:rsidR="00A62E6E" w:rsidRPr="000444D4" w:rsidRDefault="00A62E6E" w:rsidP="000444D4">
      <w:pPr>
        <w:pStyle w:val="Lijstalinea"/>
        <w:numPr>
          <w:ilvl w:val="0"/>
          <w:numId w:val="25"/>
        </w:numPr>
        <w:jc w:val="both"/>
        <w:rPr>
          <w:rFonts w:asciiTheme="minorHAnsi" w:hAnsiTheme="minorHAnsi" w:cstheme="minorHAnsi"/>
          <w:color w:val="000000"/>
          <w:sz w:val="22"/>
          <w:szCs w:val="22"/>
          <w:lang w:val="en-US"/>
        </w:rPr>
      </w:pPr>
      <w:r w:rsidRPr="000444D4">
        <w:rPr>
          <w:rFonts w:asciiTheme="minorHAnsi" w:hAnsiTheme="minorHAnsi" w:cstheme="minorHAnsi"/>
          <w:color w:val="000000"/>
          <w:sz w:val="22"/>
          <w:szCs w:val="22"/>
          <w:lang w:val="en-US"/>
        </w:rPr>
        <w:t>We ask our suppliers to inform us about wet processing management (of sub suppliers) to eliminate hazardous chemicals from our products, to keep a chemical inventory and to work with Material Safety Data Sheets for workers. Inform us when you/sub suppliers cooperates with ZDHC, SAC (</w:t>
      </w:r>
      <w:proofErr w:type="spellStart"/>
      <w:r w:rsidRPr="000444D4">
        <w:rPr>
          <w:rFonts w:asciiTheme="minorHAnsi" w:hAnsiTheme="minorHAnsi" w:cstheme="minorHAnsi"/>
          <w:color w:val="000000"/>
          <w:sz w:val="22"/>
          <w:szCs w:val="22"/>
          <w:lang w:val="en-US"/>
        </w:rPr>
        <w:t>Higg</w:t>
      </w:r>
      <w:proofErr w:type="spellEnd"/>
      <w:r w:rsidRPr="000444D4">
        <w:rPr>
          <w:rFonts w:asciiTheme="minorHAnsi" w:hAnsiTheme="minorHAnsi" w:cstheme="minorHAnsi"/>
          <w:color w:val="000000"/>
          <w:sz w:val="22"/>
          <w:szCs w:val="22"/>
          <w:lang w:val="en-US"/>
        </w:rPr>
        <w:t xml:space="preserve"> Index) or Amfori BEPI. </w:t>
      </w:r>
    </w:p>
    <w:p w14:paraId="670C1504" w14:textId="77777777" w:rsidR="00A62E6E" w:rsidRDefault="00A62E6E" w:rsidP="000444D4">
      <w:pPr>
        <w:pStyle w:val="Lijstalinea"/>
        <w:numPr>
          <w:ilvl w:val="0"/>
          <w:numId w:val="25"/>
        </w:numPr>
        <w:jc w:val="both"/>
        <w:rPr>
          <w:rFonts w:asciiTheme="minorHAnsi" w:hAnsiTheme="minorHAnsi" w:cstheme="minorHAnsi"/>
          <w:color w:val="000000"/>
          <w:sz w:val="22"/>
          <w:szCs w:val="22"/>
          <w:lang w:val="en-US"/>
        </w:rPr>
      </w:pPr>
      <w:r w:rsidRPr="000444D4">
        <w:rPr>
          <w:rFonts w:asciiTheme="minorHAnsi" w:hAnsiTheme="minorHAnsi" w:cstheme="minorHAnsi"/>
          <w:color w:val="000000"/>
          <w:sz w:val="22"/>
          <w:szCs w:val="22"/>
          <w:lang w:val="en-US"/>
        </w:rPr>
        <w:t>Implement best available techniques (BAT) as defined by Best Available Techniques Reference Documents for the sector or subsector. See Integrated Pollution Prevention and Control, Best Available Techniques Reference Document for the Textiles Industry, 2003)</w:t>
      </w:r>
      <w:r w:rsidRPr="007C48FB">
        <w:rPr>
          <w:rStyle w:val="Voetnootmarkering"/>
          <w:rFonts w:asciiTheme="minorHAnsi" w:hAnsiTheme="minorHAnsi" w:cstheme="minorHAnsi"/>
          <w:color w:val="000000"/>
          <w:sz w:val="22"/>
          <w:szCs w:val="22"/>
          <w:lang w:val="en-US"/>
        </w:rPr>
        <w:footnoteReference w:id="8"/>
      </w:r>
      <w:r w:rsidRPr="000444D4">
        <w:rPr>
          <w:rFonts w:asciiTheme="minorHAnsi" w:hAnsiTheme="minorHAnsi" w:cstheme="minorHAnsi"/>
          <w:color w:val="000000"/>
          <w:sz w:val="22"/>
          <w:szCs w:val="22"/>
          <w:lang w:val="en-US"/>
        </w:rPr>
        <w:t xml:space="preserve">. </w:t>
      </w:r>
    </w:p>
    <w:p w14:paraId="558F3615" w14:textId="77777777" w:rsidR="000444D4" w:rsidRPr="000444D4" w:rsidRDefault="000444D4" w:rsidP="000444D4">
      <w:pPr>
        <w:pStyle w:val="Lijstalinea"/>
        <w:jc w:val="both"/>
        <w:rPr>
          <w:rFonts w:asciiTheme="minorHAnsi" w:hAnsiTheme="minorHAnsi" w:cstheme="minorHAnsi"/>
          <w:color w:val="000000"/>
          <w:sz w:val="22"/>
          <w:szCs w:val="22"/>
          <w:lang w:val="en-US"/>
        </w:rPr>
      </w:pPr>
    </w:p>
    <w:p w14:paraId="721AB897" w14:textId="77777777" w:rsidR="000444D4" w:rsidRDefault="00DE399B" w:rsidP="000444D4">
      <w:pPr>
        <w:jc w:val="both"/>
        <w:rPr>
          <w:rFonts w:asciiTheme="minorHAnsi" w:hAnsiTheme="minorHAnsi" w:cstheme="minorHAnsi"/>
          <w:b/>
          <w:bCs/>
          <w:sz w:val="22"/>
          <w:szCs w:val="22"/>
          <w:lang w:eastAsia="nl-NL"/>
        </w:rPr>
      </w:pPr>
      <w:r w:rsidRPr="000444D4">
        <w:rPr>
          <w:rFonts w:asciiTheme="minorHAnsi" w:hAnsiTheme="minorHAnsi" w:cstheme="minorHAnsi"/>
          <w:b/>
          <w:bCs/>
          <w:sz w:val="22"/>
          <w:szCs w:val="22"/>
          <w:lang w:eastAsia="nl-NL"/>
        </w:rPr>
        <w:t>Valid Processing standards</w:t>
      </w:r>
    </w:p>
    <w:p w14:paraId="06286774" w14:textId="77777777" w:rsidR="0096364D" w:rsidRPr="007C48FB" w:rsidRDefault="00DE399B" w:rsidP="000444D4">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A valid health OEKO-TEX® Standard 100 product certificate covers most of legal requirements of this RSL. </w:t>
      </w:r>
      <w:r w:rsidR="00122CD4" w:rsidRPr="007C48FB">
        <w:rPr>
          <w:rFonts w:asciiTheme="minorHAnsi" w:hAnsiTheme="minorHAnsi" w:cstheme="minorHAnsi"/>
          <w:sz w:val="22"/>
          <w:szCs w:val="22"/>
          <w:lang w:eastAsia="nl-NL"/>
        </w:rPr>
        <w:t>Processing standards are of higher value, like</w:t>
      </w:r>
      <w:r w:rsidRPr="007C48FB">
        <w:rPr>
          <w:rFonts w:asciiTheme="minorHAnsi" w:hAnsiTheme="minorHAnsi" w:cstheme="minorHAnsi"/>
          <w:sz w:val="22"/>
          <w:szCs w:val="22"/>
          <w:lang w:eastAsia="nl-NL"/>
        </w:rPr>
        <w:t>: GOTS, Blue Sign or Step (or similar). These standards</w:t>
      </w:r>
      <w:r w:rsidR="00CB161E" w:rsidRPr="007C48FB">
        <w:rPr>
          <w:rFonts w:asciiTheme="minorHAnsi" w:hAnsiTheme="minorHAnsi" w:cstheme="minorHAnsi"/>
          <w:sz w:val="22"/>
          <w:szCs w:val="22"/>
          <w:lang w:eastAsia="nl-NL"/>
        </w:rPr>
        <w:t xml:space="preserve">, in the annex, </w:t>
      </w:r>
      <w:r w:rsidRPr="007C48FB">
        <w:rPr>
          <w:rFonts w:asciiTheme="minorHAnsi" w:hAnsiTheme="minorHAnsi" w:cstheme="minorHAnsi"/>
          <w:sz w:val="22"/>
          <w:szCs w:val="22"/>
          <w:lang w:eastAsia="nl-NL"/>
        </w:rPr>
        <w:t xml:space="preserve"> make sure that that no harmful chemicals are used in processing. </w:t>
      </w:r>
    </w:p>
    <w:p w14:paraId="57158483" w14:textId="77777777" w:rsidR="00DE399B" w:rsidRPr="000444D4" w:rsidRDefault="009444D7" w:rsidP="000444D4">
      <w:pPr>
        <w:pStyle w:val="Lijstalinea"/>
        <w:numPr>
          <w:ilvl w:val="0"/>
          <w:numId w:val="26"/>
        </w:numPr>
        <w:jc w:val="both"/>
        <w:rPr>
          <w:rFonts w:asciiTheme="minorHAnsi" w:hAnsiTheme="minorHAnsi" w:cstheme="minorHAnsi"/>
          <w:sz w:val="22"/>
          <w:szCs w:val="22"/>
        </w:rPr>
      </w:pPr>
      <w:r w:rsidRPr="000444D4">
        <w:rPr>
          <w:rFonts w:asciiTheme="minorHAnsi" w:hAnsiTheme="minorHAnsi" w:cstheme="minorHAnsi"/>
          <w:sz w:val="22"/>
          <w:szCs w:val="22"/>
        </w:rPr>
        <w:t xml:space="preserve">When </w:t>
      </w:r>
      <w:r w:rsidR="00C55D7C" w:rsidRPr="000444D4">
        <w:rPr>
          <w:rFonts w:asciiTheme="minorHAnsi" w:hAnsiTheme="minorHAnsi" w:cstheme="minorHAnsi"/>
          <w:sz w:val="22"/>
          <w:szCs w:val="22"/>
        </w:rPr>
        <w:t>commercially acceptable</w:t>
      </w:r>
      <w:r w:rsidRPr="000444D4">
        <w:rPr>
          <w:rFonts w:asciiTheme="minorHAnsi" w:hAnsiTheme="minorHAnsi" w:cstheme="minorHAnsi"/>
          <w:sz w:val="22"/>
          <w:szCs w:val="22"/>
        </w:rPr>
        <w:t>, w</w:t>
      </w:r>
      <w:r w:rsidR="00DE399B" w:rsidRPr="000444D4">
        <w:rPr>
          <w:rFonts w:asciiTheme="minorHAnsi" w:hAnsiTheme="minorHAnsi" w:cstheme="minorHAnsi"/>
          <w:sz w:val="22"/>
          <w:szCs w:val="22"/>
        </w:rPr>
        <w:t xml:space="preserve">e ask our suppliers to </w:t>
      </w:r>
      <w:r w:rsidR="00C55D7C" w:rsidRPr="000444D4">
        <w:rPr>
          <w:rFonts w:asciiTheme="minorHAnsi" w:hAnsiTheme="minorHAnsi" w:cstheme="minorHAnsi"/>
          <w:sz w:val="22"/>
          <w:szCs w:val="22"/>
        </w:rPr>
        <w:t>work as much as possible with one</w:t>
      </w:r>
      <w:r w:rsidR="00DE399B" w:rsidRPr="000444D4">
        <w:rPr>
          <w:rFonts w:asciiTheme="minorHAnsi" w:hAnsiTheme="minorHAnsi" w:cstheme="minorHAnsi"/>
          <w:sz w:val="22"/>
          <w:szCs w:val="22"/>
        </w:rPr>
        <w:t xml:space="preserve"> of the following or similar standards and to provide us with a copy of the </w:t>
      </w:r>
      <w:r w:rsidR="00122CD4" w:rsidRPr="000444D4">
        <w:rPr>
          <w:rFonts w:asciiTheme="minorHAnsi" w:hAnsiTheme="minorHAnsi" w:cstheme="minorHAnsi"/>
          <w:sz w:val="22"/>
          <w:szCs w:val="22"/>
        </w:rPr>
        <w:t>scope and transaction certificates</w:t>
      </w:r>
      <w:r w:rsidR="00DE399B" w:rsidRPr="000444D4">
        <w:rPr>
          <w:rFonts w:asciiTheme="minorHAnsi" w:hAnsiTheme="minorHAnsi" w:cstheme="minorHAnsi"/>
          <w:sz w:val="22"/>
          <w:szCs w:val="22"/>
        </w:rPr>
        <w:t>.</w:t>
      </w:r>
    </w:p>
    <w:p w14:paraId="6F897858" w14:textId="77777777" w:rsidR="00C55D7C" w:rsidRPr="000444D4" w:rsidRDefault="00C55D7C" w:rsidP="000444D4">
      <w:pPr>
        <w:pStyle w:val="Lijstalinea"/>
        <w:numPr>
          <w:ilvl w:val="0"/>
          <w:numId w:val="26"/>
        </w:numPr>
        <w:jc w:val="both"/>
        <w:rPr>
          <w:rFonts w:asciiTheme="minorHAnsi" w:hAnsiTheme="minorHAnsi" w:cstheme="minorHAnsi"/>
          <w:sz w:val="22"/>
          <w:szCs w:val="22"/>
        </w:rPr>
      </w:pPr>
      <w:r w:rsidRPr="000444D4">
        <w:rPr>
          <w:rFonts w:asciiTheme="minorHAnsi" w:hAnsiTheme="minorHAnsi" w:cstheme="minorHAnsi"/>
          <w:sz w:val="22"/>
          <w:szCs w:val="22"/>
        </w:rPr>
        <w:t xml:space="preserve">It is important to work with accredited audit organisations ( </w:t>
      </w:r>
      <w:r w:rsidR="00FD2289" w:rsidRPr="000444D4">
        <w:rPr>
          <w:rFonts w:asciiTheme="minorHAnsi" w:hAnsiTheme="minorHAnsi" w:cstheme="minorHAnsi"/>
          <w:sz w:val="22"/>
          <w:szCs w:val="22"/>
        </w:rPr>
        <w:t>e.g. by</w:t>
      </w:r>
      <w:r w:rsidRPr="000444D4">
        <w:rPr>
          <w:rFonts w:asciiTheme="minorHAnsi" w:hAnsiTheme="minorHAnsi" w:cstheme="minorHAnsi"/>
          <w:sz w:val="22"/>
          <w:szCs w:val="22"/>
        </w:rPr>
        <w:t xml:space="preserve"> textile exchange</w:t>
      </w:r>
      <w:r w:rsidR="00FD2289" w:rsidRPr="000444D4">
        <w:rPr>
          <w:rFonts w:asciiTheme="minorHAnsi" w:hAnsiTheme="minorHAnsi" w:cstheme="minorHAnsi"/>
          <w:sz w:val="22"/>
          <w:szCs w:val="22"/>
        </w:rPr>
        <w:t>.</w:t>
      </w:r>
      <w:r w:rsidRPr="000444D4">
        <w:rPr>
          <w:rFonts w:asciiTheme="minorHAnsi" w:hAnsiTheme="minorHAnsi" w:cstheme="minorHAnsi"/>
          <w:sz w:val="22"/>
          <w:szCs w:val="22"/>
        </w:rPr>
        <w:t>)</w:t>
      </w:r>
    </w:p>
    <w:p w14:paraId="07DAB13F" w14:textId="77777777" w:rsidR="000444D4" w:rsidRDefault="000444D4" w:rsidP="007C48FB">
      <w:pPr>
        <w:jc w:val="both"/>
        <w:rPr>
          <w:rFonts w:asciiTheme="minorHAnsi" w:hAnsiTheme="minorHAnsi" w:cstheme="minorHAnsi"/>
          <w:b/>
          <w:bCs/>
          <w:sz w:val="22"/>
          <w:szCs w:val="22"/>
          <w:lang w:eastAsia="nl-NL"/>
        </w:rPr>
      </w:pPr>
    </w:p>
    <w:p w14:paraId="6BCE794D" w14:textId="77777777" w:rsidR="00D10485" w:rsidRPr="000444D4" w:rsidRDefault="00D10485" w:rsidP="007C48FB">
      <w:pPr>
        <w:jc w:val="both"/>
        <w:rPr>
          <w:rFonts w:asciiTheme="minorHAnsi" w:hAnsiTheme="minorHAnsi" w:cstheme="minorHAnsi"/>
          <w:b/>
          <w:bCs/>
          <w:sz w:val="22"/>
          <w:szCs w:val="22"/>
          <w:lang w:eastAsia="nl-NL"/>
        </w:rPr>
      </w:pPr>
      <w:r w:rsidRPr="000444D4">
        <w:rPr>
          <w:rFonts w:asciiTheme="minorHAnsi" w:hAnsiTheme="minorHAnsi" w:cstheme="minorHAnsi"/>
          <w:b/>
          <w:bCs/>
          <w:sz w:val="22"/>
          <w:szCs w:val="22"/>
          <w:lang w:eastAsia="nl-NL"/>
        </w:rPr>
        <w:t>Raw Material Policy</w:t>
      </w:r>
    </w:p>
    <w:p w14:paraId="6B1080BF" w14:textId="77777777" w:rsidR="00CB161E" w:rsidRPr="007C48FB" w:rsidRDefault="00B147F8"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Euretco </w:t>
      </w:r>
      <w:r w:rsidR="00CB161E" w:rsidRPr="007C48FB">
        <w:rPr>
          <w:rFonts w:asciiTheme="minorHAnsi" w:hAnsiTheme="minorHAnsi" w:cstheme="minorHAnsi"/>
          <w:sz w:val="22"/>
          <w:szCs w:val="22"/>
          <w:lang w:eastAsia="nl-NL"/>
        </w:rPr>
        <w:t>wants to lower the impact of her raw materials. Cotton is one of the most polluting fibres and very important for our collections, therefore we want to work with the better, low impact options.</w:t>
      </w:r>
    </w:p>
    <w:p w14:paraId="7328104D" w14:textId="77777777" w:rsidR="00C55D7C" w:rsidRPr="000444D4" w:rsidRDefault="00D10485" w:rsidP="000444D4">
      <w:pPr>
        <w:pStyle w:val="Lijstalinea"/>
        <w:numPr>
          <w:ilvl w:val="0"/>
          <w:numId w:val="27"/>
        </w:numPr>
        <w:jc w:val="both"/>
        <w:rPr>
          <w:rFonts w:asciiTheme="minorHAnsi" w:eastAsia="Calibri" w:hAnsiTheme="minorHAnsi" w:cstheme="minorHAnsi"/>
          <w:sz w:val="22"/>
          <w:szCs w:val="22"/>
        </w:rPr>
      </w:pPr>
      <w:r w:rsidRPr="000444D4">
        <w:rPr>
          <w:rFonts w:asciiTheme="minorHAnsi" w:eastAsia="Calibri" w:hAnsiTheme="minorHAnsi" w:cstheme="minorHAnsi"/>
          <w:sz w:val="22"/>
          <w:szCs w:val="22"/>
        </w:rPr>
        <w:t xml:space="preserve">We ask our suppliers to keep records on the content and source of our raw materials </w:t>
      </w:r>
    </w:p>
    <w:p w14:paraId="63064FFC" w14:textId="77777777" w:rsidR="00C55D7C" w:rsidRPr="000444D4" w:rsidRDefault="00C55D7C" w:rsidP="000444D4">
      <w:pPr>
        <w:pStyle w:val="Lijstalinea"/>
        <w:numPr>
          <w:ilvl w:val="0"/>
          <w:numId w:val="27"/>
        </w:numPr>
        <w:jc w:val="both"/>
        <w:rPr>
          <w:rFonts w:asciiTheme="minorHAnsi" w:eastAsia="Calibri" w:hAnsiTheme="minorHAnsi" w:cstheme="minorHAnsi"/>
          <w:sz w:val="22"/>
          <w:szCs w:val="22"/>
        </w:rPr>
      </w:pPr>
      <w:r w:rsidRPr="000444D4">
        <w:rPr>
          <w:rFonts w:asciiTheme="minorHAnsi" w:eastAsia="Calibri" w:hAnsiTheme="minorHAnsi" w:cstheme="minorHAnsi"/>
          <w:sz w:val="22"/>
          <w:szCs w:val="22"/>
        </w:rPr>
        <w:t>T</w:t>
      </w:r>
      <w:r w:rsidR="00D10485" w:rsidRPr="000444D4">
        <w:rPr>
          <w:rFonts w:asciiTheme="minorHAnsi" w:eastAsia="Calibri" w:hAnsiTheme="minorHAnsi" w:cstheme="minorHAnsi"/>
          <w:sz w:val="22"/>
          <w:szCs w:val="22"/>
        </w:rPr>
        <w:t>o source for sustainable or preferred raw materials (indicated in annex</w:t>
      </w:r>
      <w:r w:rsidR="007C48FB" w:rsidRPr="000444D4">
        <w:rPr>
          <w:rFonts w:asciiTheme="minorHAnsi" w:eastAsia="Calibri" w:hAnsiTheme="minorHAnsi" w:cstheme="minorHAnsi"/>
          <w:sz w:val="22"/>
          <w:szCs w:val="22"/>
        </w:rPr>
        <w:t xml:space="preserve"> 3</w:t>
      </w:r>
      <w:r w:rsidR="00D10485" w:rsidRPr="000444D4">
        <w:rPr>
          <w:rFonts w:asciiTheme="minorHAnsi" w:eastAsia="Calibri" w:hAnsiTheme="minorHAnsi" w:cstheme="minorHAnsi"/>
          <w:sz w:val="22"/>
          <w:szCs w:val="22"/>
        </w:rPr>
        <w:t>)</w:t>
      </w:r>
      <w:r w:rsidRPr="000444D4">
        <w:rPr>
          <w:rFonts w:asciiTheme="minorHAnsi" w:eastAsia="Calibri" w:hAnsiTheme="minorHAnsi" w:cstheme="minorHAnsi"/>
          <w:sz w:val="22"/>
          <w:szCs w:val="22"/>
        </w:rPr>
        <w:t xml:space="preserve"> and offer alternatives to conventional materials</w:t>
      </w:r>
      <w:r w:rsidR="00D10485" w:rsidRPr="000444D4">
        <w:rPr>
          <w:rFonts w:asciiTheme="minorHAnsi" w:eastAsia="Calibri" w:hAnsiTheme="minorHAnsi" w:cstheme="minorHAnsi"/>
          <w:sz w:val="22"/>
          <w:szCs w:val="22"/>
        </w:rPr>
        <w:t xml:space="preserve">. </w:t>
      </w:r>
    </w:p>
    <w:p w14:paraId="043753B0" w14:textId="77777777" w:rsidR="00C55D7C" w:rsidRPr="000444D4" w:rsidRDefault="00D10485" w:rsidP="000444D4">
      <w:pPr>
        <w:pStyle w:val="Lijstalinea"/>
        <w:numPr>
          <w:ilvl w:val="0"/>
          <w:numId w:val="27"/>
        </w:numPr>
        <w:jc w:val="both"/>
        <w:rPr>
          <w:rFonts w:asciiTheme="minorHAnsi" w:eastAsia="Calibri" w:hAnsiTheme="minorHAnsi" w:cstheme="minorHAnsi"/>
          <w:sz w:val="22"/>
          <w:szCs w:val="22"/>
        </w:rPr>
      </w:pPr>
      <w:r w:rsidRPr="000444D4">
        <w:rPr>
          <w:rFonts w:asciiTheme="minorHAnsi" w:eastAsia="Calibri" w:hAnsiTheme="minorHAnsi" w:cstheme="minorHAnsi"/>
          <w:sz w:val="22"/>
          <w:szCs w:val="22"/>
        </w:rPr>
        <w:t xml:space="preserve">It is important to measure, reduce and reuse material waste where possible. </w:t>
      </w:r>
    </w:p>
    <w:p w14:paraId="599231F2" w14:textId="77777777" w:rsidR="00691A9D" w:rsidRDefault="00691A9D" w:rsidP="007C48FB">
      <w:pPr>
        <w:jc w:val="both"/>
        <w:rPr>
          <w:rFonts w:asciiTheme="minorHAnsi" w:hAnsiTheme="minorHAnsi" w:cstheme="minorHAnsi"/>
          <w:sz w:val="22"/>
          <w:szCs w:val="22"/>
        </w:rPr>
      </w:pPr>
    </w:p>
    <w:p w14:paraId="5892F4CB" w14:textId="77777777" w:rsidR="00D10485" w:rsidRPr="007C48FB" w:rsidRDefault="007C48FB" w:rsidP="007C48FB">
      <w:pPr>
        <w:jc w:val="both"/>
        <w:rPr>
          <w:rFonts w:asciiTheme="minorHAnsi" w:hAnsiTheme="minorHAnsi" w:cstheme="minorHAnsi"/>
          <w:sz w:val="22"/>
          <w:szCs w:val="22"/>
        </w:rPr>
      </w:pPr>
      <w:r w:rsidRPr="007C48FB">
        <w:rPr>
          <w:rFonts w:asciiTheme="minorHAnsi" w:hAnsiTheme="minorHAnsi" w:cstheme="minorHAnsi"/>
          <w:sz w:val="22"/>
          <w:szCs w:val="22"/>
        </w:rPr>
        <w:t>In</w:t>
      </w:r>
      <w:r w:rsidR="00A62E6E" w:rsidRPr="007C48FB">
        <w:rPr>
          <w:rFonts w:asciiTheme="minorHAnsi" w:hAnsiTheme="minorHAnsi" w:cstheme="minorHAnsi"/>
          <w:sz w:val="22"/>
          <w:szCs w:val="22"/>
        </w:rPr>
        <w:t xml:space="preserve"> annex</w:t>
      </w:r>
      <w:r w:rsidRPr="007C48FB">
        <w:rPr>
          <w:rFonts w:asciiTheme="minorHAnsi" w:hAnsiTheme="minorHAnsi" w:cstheme="minorHAnsi"/>
          <w:sz w:val="22"/>
          <w:szCs w:val="22"/>
        </w:rPr>
        <w:t xml:space="preserve"> 4 we </w:t>
      </w:r>
      <w:r w:rsidR="00D10485" w:rsidRPr="007C48FB">
        <w:rPr>
          <w:rFonts w:asciiTheme="minorHAnsi" w:hAnsiTheme="minorHAnsi" w:cstheme="minorHAnsi"/>
          <w:sz w:val="22"/>
          <w:szCs w:val="22"/>
        </w:rPr>
        <w:t xml:space="preserve">listed standards and certifications, related to sustainable raw materials like organic- or recycled cotton, </w:t>
      </w:r>
      <w:r w:rsidRPr="007C48FB">
        <w:rPr>
          <w:rFonts w:asciiTheme="minorHAnsi" w:hAnsiTheme="minorHAnsi" w:cstheme="minorHAnsi"/>
          <w:sz w:val="22"/>
          <w:szCs w:val="22"/>
        </w:rPr>
        <w:t xml:space="preserve">which </w:t>
      </w:r>
      <w:r w:rsidR="00D10485" w:rsidRPr="007C48FB">
        <w:rPr>
          <w:rFonts w:asciiTheme="minorHAnsi" w:hAnsiTheme="minorHAnsi" w:cstheme="minorHAnsi"/>
          <w:sz w:val="22"/>
          <w:szCs w:val="22"/>
        </w:rPr>
        <w:t>aim</w:t>
      </w:r>
      <w:r w:rsidRPr="007C48FB">
        <w:rPr>
          <w:rFonts w:asciiTheme="minorHAnsi" w:hAnsiTheme="minorHAnsi" w:cstheme="minorHAnsi"/>
          <w:sz w:val="22"/>
          <w:szCs w:val="22"/>
        </w:rPr>
        <w:t>s</w:t>
      </w:r>
      <w:r w:rsidR="00D10485" w:rsidRPr="007C48FB">
        <w:rPr>
          <w:rFonts w:asciiTheme="minorHAnsi" w:hAnsiTheme="minorHAnsi" w:cstheme="minorHAnsi"/>
          <w:sz w:val="22"/>
          <w:szCs w:val="22"/>
        </w:rPr>
        <w:t xml:space="preserve"> to reduce the impact during cultivation and/or processing of textile fibres. The standards and certifications cover the fibre production phase which impacts water-, chemical- and energy use, effluents and possibly labour conditions. They do not cover the finishing substances used, e.g. dyes that are included in the processing standards. </w:t>
      </w:r>
    </w:p>
    <w:p w14:paraId="18C5EE75" w14:textId="77777777" w:rsidR="005B3E6B" w:rsidRPr="000444D4" w:rsidRDefault="00D10485" w:rsidP="000444D4">
      <w:pPr>
        <w:pStyle w:val="Lijstalinea"/>
        <w:numPr>
          <w:ilvl w:val="0"/>
          <w:numId w:val="28"/>
        </w:numPr>
        <w:jc w:val="both"/>
        <w:rPr>
          <w:rFonts w:asciiTheme="minorHAnsi" w:hAnsiTheme="minorHAnsi" w:cstheme="minorHAnsi"/>
          <w:sz w:val="22"/>
          <w:szCs w:val="22"/>
        </w:rPr>
      </w:pPr>
      <w:r w:rsidRPr="000444D4">
        <w:rPr>
          <w:rFonts w:asciiTheme="minorHAnsi" w:eastAsia="Calibri" w:hAnsiTheme="minorHAnsi" w:cstheme="minorHAnsi"/>
          <w:sz w:val="22"/>
          <w:szCs w:val="22"/>
        </w:rPr>
        <w:t xml:space="preserve">We ask our suppliers to offer available sustainable raw materials and to use/ask for one of the following or similar standards and to provide us with a copy of the scope and transaction </w:t>
      </w:r>
      <w:r w:rsidR="00C55D7C" w:rsidRPr="000444D4">
        <w:rPr>
          <w:rFonts w:asciiTheme="minorHAnsi" w:eastAsia="Calibri" w:hAnsiTheme="minorHAnsi" w:cstheme="minorHAnsi"/>
          <w:sz w:val="22"/>
          <w:szCs w:val="22"/>
        </w:rPr>
        <w:t>certificates</w:t>
      </w:r>
      <w:r w:rsidRPr="000444D4">
        <w:rPr>
          <w:rFonts w:asciiTheme="minorHAnsi" w:eastAsia="Calibri" w:hAnsiTheme="minorHAnsi" w:cstheme="minorHAnsi"/>
          <w:sz w:val="22"/>
          <w:szCs w:val="22"/>
        </w:rPr>
        <w:t xml:space="preserve"> or other proof of compliancy.</w:t>
      </w:r>
    </w:p>
    <w:p w14:paraId="7C59C8C1" w14:textId="77777777" w:rsidR="00C55D7C" w:rsidRPr="007C48FB" w:rsidRDefault="00C55D7C" w:rsidP="007C48FB">
      <w:pPr>
        <w:jc w:val="both"/>
        <w:rPr>
          <w:rFonts w:asciiTheme="minorHAnsi" w:hAnsiTheme="minorHAnsi" w:cstheme="minorHAnsi"/>
          <w:sz w:val="22"/>
          <w:szCs w:val="22"/>
        </w:rPr>
      </w:pPr>
    </w:p>
    <w:p w14:paraId="1B77948B" w14:textId="77777777" w:rsidR="009367FF" w:rsidRPr="000444D4" w:rsidRDefault="00336F29" w:rsidP="007C48FB">
      <w:pPr>
        <w:jc w:val="both"/>
        <w:rPr>
          <w:rFonts w:asciiTheme="minorHAnsi" w:hAnsiTheme="minorHAnsi" w:cstheme="minorHAnsi"/>
          <w:b/>
          <w:bCs/>
          <w:sz w:val="22"/>
          <w:szCs w:val="22"/>
        </w:rPr>
      </w:pPr>
      <w:r w:rsidRPr="000444D4">
        <w:rPr>
          <w:rFonts w:asciiTheme="minorHAnsi" w:hAnsiTheme="minorHAnsi" w:cstheme="minorHAnsi"/>
          <w:b/>
          <w:bCs/>
          <w:sz w:val="22"/>
          <w:szCs w:val="22"/>
        </w:rPr>
        <w:t>Valid raw material certifications</w:t>
      </w:r>
    </w:p>
    <w:p w14:paraId="558A58DC" w14:textId="77777777" w:rsidR="009367FF" w:rsidRPr="007C48FB" w:rsidRDefault="00CB161E"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lastRenderedPageBreak/>
        <w:t xml:space="preserve">In </w:t>
      </w:r>
      <w:r w:rsidR="007C48FB" w:rsidRPr="007C48FB">
        <w:rPr>
          <w:rFonts w:asciiTheme="minorHAnsi" w:hAnsiTheme="minorHAnsi" w:cstheme="minorHAnsi"/>
          <w:sz w:val="22"/>
          <w:szCs w:val="22"/>
          <w:lang w:eastAsia="nl-NL"/>
        </w:rPr>
        <w:t>annex 4 we</w:t>
      </w:r>
      <w:r w:rsidR="009367FF" w:rsidRPr="007C48FB">
        <w:rPr>
          <w:rFonts w:asciiTheme="minorHAnsi" w:hAnsiTheme="minorHAnsi" w:cstheme="minorHAnsi"/>
          <w:sz w:val="22"/>
          <w:szCs w:val="22"/>
          <w:lang w:eastAsia="nl-NL"/>
        </w:rPr>
        <w:t xml:space="preserve"> listed standards and certification</w:t>
      </w:r>
      <w:r w:rsidR="00E70158" w:rsidRPr="007C48FB">
        <w:rPr>
          <w:rFonts w:asciiTheme="minorHAnsi" w:hAnsiTheme="minorHAnsi" w:cstheme="minorHAnsi"/>
          <w:sz w:val="22"/>
          <w:szCs w:val="22"/>
          <w:lang w:eastAsia="nl-NL"/>
        </w:rPr>
        <w:t>s, related to sustainable raw materials like organic cotton</w:t>
      </w:r>
      <w:r w:rsidR="009367FF" w:rsidRPr="007C48FB">
        <w:rPr>
          <w:rFonts w:asciiTheme="minorHAnsi" w:hAnsiTheme="minorHAnsi" w:cstheme="minorHAnsi"/>
          <w:sz w:val="22"/>
          <w:szCs w:val="22"/>
          <w:lang w:eastAsia="nl-NL"/>
        </w:rPr>
        <w:t xml:space="preserve">, aim to reduce the impact during cultivation and processing of textile fibres. The standards and certifications cover the fibre production </w:t>
      </w:r>
      <w:r w:rsidR="00957121" w:rsidRPr="007C48FB">
        <w:rPr>
          <w:rFonts w:asciiTheme="minorHAnsi" w:hAnsiTheme="minorHAnsi" w:cstheme="minorHAnsi"/>
          <w:sz w:val="22"/>
          <w:szCs w:val="22"/>
          <w:lang w:eastAsia="nl-NL"/>
        </w:rPr>
        <w:t>phase that</w:t>
      </w:r>
      <w:r w:rsidR="009367FF" w:rsidRPr="007C48FB">
        <w:rPr>
          <w:rFonts w:asciiTheme="minorHAnsi" w:hAnsiTheme="minorHAnsi" w:cstheme="minorHAnsi"/>
          <w:sz w:val="22"/>
          <w:szCs w:val="22"/>
          <w:lang w:eastAsia="nl-NL"/>
        </w:rPr>
        <w:t xml:space="preserve"> has impact on water, chemical and energy use and </w:t>
      </w:r>
      <w:r w:rsidR="00E70158" w:rsidRPr="007C48FB">
        <w:rPr>
          <w:rFonts w:asciiTheme="minorHAnsi" w:hAnsiTheme="minorHAnsi" w:cstheme="minorHAnsi"/>
          <w:sz w:val="22"/>
          <w:szCs w:val="22"/>
          <w:lang w:eastAsia="nl-NL"/>
        </w:rPr>
        <w:t>labour conditions</w:t>
      </w:r>
      <w:r w:rsidR="009367FF" w:rsidRPr="007C48FB">
        <w:rPr>
          <w:rFonts w:asciiTheme="minorHAnsi" w:hAnsiTheme="minorHAnsi" w:cstheme="minorHAnsi"/>
          <w:sz w:val="22"/>
          <w:szCs w:val="22"/>
          <w:lang w:eastAsia="nl-NL"/>
        </w:rPr>
        <w:t>. They do not cover the finishing substances used, e.g. dyes</w:t>
      </w:r>
      <w:r w:rsidR="00E70158" w:rsidRPr="007C48FB">
        <w:rPr>
          <w:rFonts w:asciiTheme="minorHAnsi" w:hAnsiTheme="minorHAnsi" w:cstheme="minorHAnsi"/>
          <w:sz w:val="22"/>
          <w:szCs w:val="22"/>
          <w:lang w:eastAsia="nl-NL"/>
        </w:rPr>
        <w:t xml:space="preserve"> that are included in the processing standards</w:t>
      </w:r>
      <w:r w:rsidR="009367FF" w:rsidRPr="007C48FB">
        <w:rPr>
          <w:rFonts w:asciiTheme="minorHAnsi" w:hAnsiTheme="minorHAnsi" w:cstheme="minorHAnsi"/>
          <w:sz w:val="22"/>
          <w:szCs w:val="22"/>
          <w:lang w:eastAsia="nl-NL"/>
        </w:rPr>
        <w:t xml:space="preserve">. </w:t>
      </w:r>
    </w:p>
    <w:p w14:paraId="377FCAE3" w14:textId="77777777" w:rsidR="00336F29" w:rsidRDefault="00336F29" w:rsidP="000444D4">
      <w:pPr>
        <w:pStyle w:val="Lijstalinea"/>
        <w:numPr>
          <w:ilvl w:val="0"/>
          <w:numId w:val="28"/>
        </w:numPr>
        <w:jc w:val="both"/>
        <w:rPr>
          <w:rFonts w:asciiTheme="minorHAnsi" w:hAnsiTheme="minorHAnsi" w:cstheme="minorHAnsi"/>
          <w:sz w:val="22"/>
          <w:szCs w:val="22"/>
        </w:rPr>
      </w:pPr>
      <w:r w:rsidRPr="000444D4">
        <w:rPr>
          <w:rFonts w:asciiTheme="minorHAnsi" w:hAnsiTheme="minorHAnsi" w:cstheme="minorHAnsi"/>
          <w:sz w:val="22"/>
          <w:szCs w:val="22"/>
        </w:rPr>
        <w:t xml:space="preserve">We ask our suppliers to use one of the following or similar standards and to provide us with a copy of the </w:t>
      </w:r>
      <w:r w:rsidR="00C55D7C" w:rsidRPr="000444D4">
        <w:rPr>
          <w:rFonts w:asciiTheme="minorHAnsi" w:hAnsiTheme="minorHAnsi" w:cstheme="minorHAnsi"/>
          <w:sz w:val="22"/>
          <w:szCs w:val="22"/>
        </w:rPr>
        <w:t xml:space="preserve">scope- and transaction </w:t>
      </w:r>
      <w:r w:rsidRPr="000444D4">
        <w:rPr>
          <w:rFonts w:asciiTheme="minorHAnsi" w:hAnsiTheme="minorHAnsi" w:cstheme="minorHAnsi"/>
          <w:sz w:val="22"/>
          <w:szCs w:val="22"/>
        </w:rPr>
        <w:t>certificate</w:t>
      </w:r>
      <w:r w:rsidR="00E70158" w:rsidRPr="000444D4">
        <w:rPr>
          <w:rFonts w:asciiTheme="minorHAnsi" w:hAnsiTheme="minorHAnsi" w:cstheme="minorHAnsi"/>
          <w:sz w:val="22"/>
          <w:szCs w:val="22"/>
        </w:rPr>
        <w:t>s</w:t>
      </w:r>
      <w:r w:rsidRPr="000444D4">
        <w:rPr>
          <w:rFonts w:asciiTheme="minorHAnsi" w:hAnsiTheme="minorHAnsi" w:cstheme="minorHAnsi"/>
          <w:sz w:val="22"/>
          <w:szCs w:val="22"/>
        </w:rPr>
        <w:t>.</w:t>
      </w:r>
    </w:p>
    <w:p w14:paraId="3C972D93" w14:textId="77777777" w:rsidR="000444D4" w:rsidRPr="000444D4" w:rsidRDefault="000444D4" w:rsidP="000444D4">
      <w:pPr>
        <w:pStyle w:val="Lijstalinea"/>
        <w:jc w:val="both"/>
        <w:rPr>
          <w:rFonts w:asciiTheme="minorHAnsi" w:hAnsiTheme="minorHAnsi" w:cstheme="minorHAnsi"/>
          <w:sz w:val="22"/>
          <w:szCs w:val="22"/>
        </w:rPr>
      </w:pPr>
    </w:p>
    <w:p w14:paraId="0EBC2258" w14:textId="77777777" w:rsidR="003A1997" w:rsidRPr="000444D4" w:rsidRDefault="00CB7045" w:rsidP="007C48FB">
      <w:pPr>
        <w:jc w:val="both"/>
        <w:rPr>
          <w:rFonts w:asciiTheme="minorHAnsi" w:hAnsiTheme="minorHAnsi" w:cstheme="minorHAnsi"/>
          <w:b/>
          <w:bCs/>
          <w:sz w:val="22"/>
          <w:szCs w:val="22"/>
        </w:rPr>
      </w:pPr>
      <w:r w:rsidRPr="000444D4">
        <w:rPr>
          <w:rFonts w:asciiTheme="minorHAnsi" w:hAnsiTheme="minorHAnsi" w:cstheme="minorHAnsi"/>
          <w:b/>
          <w:bCs/>
          <w:sz w:val="22"/>
          <w:szCs w:val="22"/>
          <w:lang w:eastAsia="nl-NL"/>
        </w:rPr>
        <w:t xml:space="preserve"> </w:t>
      </w:r>
      <w:bookmarkStart w:id="0" w:name="_Hlk12608838"/>
      <w:r w:rsidR="003A1997" w:rsidRPr="000444D4">
        <w:rPr>
          <w:rFonts w:asciiTheme="minorHAnsi" w:hAnsiTheme="minorHAnsi" w:cstheme="minorHAnsi"/>
          <w:b/>
          <w:bCs/>
          <w:sz w:val="22"/>
          <w:szCs w:val="22"/>
        </w:rPr>
        <w:t>Animal welfare</w:t>
      </w:r>
    </w:p>
    <w:p w14:paraId="627E3773" w14:textId="77777777" w:rsidR="00587D92" w:rsidRPr="007C48FB" w:rsidRDefault="00587D92"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We ask suppliers</w:t>
      </w:r>
      <w:r w:rsidR="00FD2289" w:rsidRPr="007C48FB">
        <w:rPr>
          <w:rFonts w:asciiTheme="minorHAnsi" w:hAnsiTheme="minorHAnsi" w:cstheme="minorHAnsi"/>
          <w:sz w:val="22"/>
          <w:szCs w:val="22"/>
          <w:lang w:eastAsia="nl-NL"/>
        </w:rPr>
        <w:t xml:space="preserve"> of wool, silk, leather, down and feathers and any other animal derived fibre</w:t>
      </w:r>
      <w:r w:rsidRPr="007C48FB">
        <w:rPr>
          <w:rFonts w:asciiTheme="minorHAnsi" w:hAnsiTheme="minorHAnsi" w:cstheme="minorHAnsi"/>
          <w:sz w:val="22"/>
          <w:szCs w:val="22"/>
          <w:lang w:eastAsia="nl-NL"/>
        </w:rPr>
        <w:t>:</w:t>
      </w:r>
    </w:p>
    <w:p w14:paraId="1F221A6F" w14:textId="77777777" w:rsidR="00A725FC" w:rsidRPr="000444D4" w:rsidRDefault="00587D92" w:rsidP="000444D4">
      <w:pPr>
        <w:pStyle w:val="Lijstalinea"/>
        <w:numPr>
          <w:ilvl w:val="0"/>
          <w:numId w:val="28"/>
        </w:numPr>
        <w:jc w:val="both"/>
        <w:rPr>
          <w:rFonts w:asciiTheme="minorHAnsi" w:hAnsiTheme="minorHAnsi" w:cstheme="minorHAnsi"/>
          <w:sz w:val="22"/>
          <w:szCs w:val="22"/>
        </w:rPr>
      </w:pPr>
      <w:r w:rsidRPr="000444D4">
        <w:rPr>
          <w:rFonts w:asciiTheme="minorHAnsi" w:hAnsiTheme="minorHAnsi" w:cstheme="minorHAnsi"/>
          <w:sz w:val="22"/>
          <w:szCs w:val="22"/>
        </w:rPr>
        <w:t>To prevent, reduce and eradicate animal suffering in the production or supply</w:t>
      </w:r>
      <w:r w:rsidR="00A725FC" w:rsidRPr="000444D4">
        <w:rPr>
          <w:rFonts w:asciiTheme="minorHAnsi" w:hAnsiTheme="minorHAnsi" w:cstheme="minorHAnsi"/>
          <w:sz w:val="22"/>
          <w:szCs w:val="22"/>
        </w:rPr>
        <w:t xml:space="preserve"> </w:t>
      </w:r>
      <w:r w:rsidRPr="000444D4">
        <w:rPr>
          <w:rFonts w:asciiTheme="minorHAnsi" w:hAnsiTheme="minorHAnsi" w:cstheme="minorHAnsi"/>
          <w:sz w:val="22"/>
          <w:szCs w:val="22"/>
          <w:lang w:val="en-US"/>
        </w:rPr>
        <w:t>chain.</w:t>
      </w:r>
    </w:p>
    <w:p w14:paraId="7A5CDE20" w14:textId="77777777" w:rsidR="00587D92" w:rsidRPr="00691A9D" w:rsidRDefault="00587D92" w:rsidP="00691A9D">
      <w:pPr>
        <w:pStyle w:val="Lijstalinea"/>
        <w:numPr>
          <w:ilvl w:val="0"/>
          <w:numId w:val="28"/>
        </w:numPr>
        <w:jc w:val="both"/>
        <w:rPr>
          <w:rFonts w:asciiTheme="minorHAnsi" w:hAnsiTheme="minorHAnsi" w:cstheme="minorHAnsi"/>
          <w:sz w:val="22"/>
          <w:szCs w:val="22"/>
        </w:rPr>
      </w:pPr>
      <w:r w:rsidRPr="00691A9D">
        <w:rPr>
          <w:rFonts w:asciiTheme="minorHAnsi" w:hAnsiTheme="minorHAnsi" w:cstheme="minorHAnsi"/>
          <w:sz w:val="22"/>
          <w:szCs w:val="22"/>
        </w:rPr>
        <w:t>To provide animal welfare guarantees when products of animal origin are used.</w:t>
      </w:r>
    </w:p>
    <w:p w14:paraId="57C26E9B" w14:textId="77777777" w:rsidR="002A2E7D" w:rsidRPr="00691A9D" w:rsidRDefault="002A2E7D" w:rsidP="00691A9D">
      <w:pPr>
        <w:pStyle w:val="Lijstalinea"/>
        <w:numPr>
          <w:ilvl w:val="0"/>
          <w:numId w:val="28"/>
        </w:numPr>
        <w:jc w:val="both"/>
        <w:rPr>
          <w:rFonts w:asciiTheme="minorHAnsi" w:hAnsiTheme="minorHAnsi" w:cstheme="minorHAnsi"/>
          <w:sz w:val="22"/>
          <w:szCs w:val="22"/>
        </w:rPr>
      </w:pPr>
      <w:r w:rsidRPr="00691A9D">
        <w:rPr>
          <w:rFonts w:asciiTheme="minorHAnsi" w:hAnsiTheme="minorHAnsi" w:cstheme="minorHAnsi"/>
          <w:sz w:val="22"/>
          <w:szCs w:val="22"/>
        </w:rPr>
        <w:t>To follow below provision guidelines where animals are concerned in our supply chain:</w:t>
      </w:r>
    </w:p>
    <w:p w14:paraId="591A093F" w14:textId="77777777" w:rsidR="00691A9D" w:rsidRDefault="002A2E7D" w:rsidP="003756FE">
      <w:pPr>
        <w:ind w:left="990"/>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1. Freedom from Hunger and Thirst - by ready access to fresh water and a diet to maintain full health and vigour.</w:t>
      </w:r>
    </w:p>
    <w:p w14:paraId="56E1A707" w14:textId="77777777" w:rsidR="002A2E7D" w:rsidRPr="007C48FB" w:rsidRDefault="002A2E7D" w:rsidP="003756FE">
      <w:pPr>
        <w:ind w:left="990"/>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2. Freedom from Discomfort - by providing an appropriate environment including shelter and a comfortable resting area.</w:t>
      </w:r>
    </w:p>
    <w:p w14:paraId="29D19C06" w14:textId="77777777" w:rsidR="002A2E7D" w:rsidRPr="007C48FB" w:rsidRDefault="002A2E7D" w:rsidP="003756FE">
      <w:pPr>
        <w:ind w:left="990"/>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3. Freedom from Pain, Injury or Disease - by prevention or rapid diagnosis and treatment.</w:t>
      </w:r>
    </w:p>
    <w:p w14:paraId="695B5BE8" w14:textId="77777777" w:rsidR="002A2E7D" w:rsidRPr="007C48FB" w:rsidRDefault="002A2E7D" w:rsidP="003756FE">
      <w:pPr>
        <w:ind w:left="990"/>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4. Freedom to Express Normal Behaviour - by providing sufficient space, proper facilities and company of the animal's own kind.</w:t>
      </w:r>
    </w:p>
    <w:p w14:paraId="70E1C94A" w14:textId="77777777" w:rsidR="002A2E7D" w:rsidRPr="007C48FB" w:rsidRDefault="002A2E7D" w:rsidP="003756FE">
      <w:pPr>
        <w:ind w:left="990"/>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5. Freedom from Fear and Distress - by ensuring conditions and treatment which avoid mental suffering.</w:t>
      </w:r>
    </w:p>
    <w:bookmarkEnd w:id="0"/>
    <w:p w14:paraId="20F41F4F" w14:textId="77777777" w:rsidR="00B36A24" w:rsidRPr="00691A9D" w:rsidRDefault="00B36A24" w:rsidP="007C48FB">
      <w:pPr>
        <w:jc w:val="both"/>
        <w:rPr>
          <w:rFonts w:asciiTheme="minorHAnsi" w:hAnsiTheme="minorHAnsi" w:cstheme="minorHAnsi"/>
          <w:b/>
          <w:bCs/>
          <w:sz w:val="22"/>
          <w:szCs w:val="22"/>
        </w:rPr>
      </w:pPr>
      <w:r w:rsidRPr="00691A9D">
        <w:rPr>
          <w:rFonts w:asciiTheme="minorHAnsi" w:hAnsiTheme="minorHAnsi" w:cstheme="minorHAnsi"/>
          <w:b/>
          <w:bCs/>
          <w:sz w:val="22"/>
          <w:szCs w:val="22"/>
        </w:rPr>
        <w:t>Endangered Species Policy</w:t>
      </w:r>
    </w:p>
    <w:p w14:paraId="5061E441" w14:textId="77777777" w:rsidR="00B36A24" w:rsidRPr="007C48FB" w:rsidRDefault="00B147F8" w:rsidP="00691A9D">
      <w:pPr>
        <w:jc w:val="both"/>
        <w:rPr>
          <w:rFonts w:asciiTheme="minorHAnsi" w:hAnsiTheme="minorHAnsi" w:cstheme="minorHAnsi"/>
          <w:sz w:val="22"/>
          <w:szCs w:val="22"/>
          <w:lang w:eastAsia="nl-NL"/>
        </w:rPr>
      </w:pPr>
      <w:r w:rsidRPr="007C48FB">
        <w:rPr>
          <w:rFonts w:asciiTheme="minorHAnsi" w:hAnsiTheme="minorHAnsi" w:cstheme="minorHAnsi"/>
          <w:sz w:val="22"/>
          <w:szCs w:val="22"/>
        </w:rPr>
        <w:t>Euretco</w:t>
      </w:r>
      <w:r w:rsidR="00FD2289" w:rsidRPr="007C48FB">
        <w:rPr>
          <w:rFonts w:asciiTheme="minorHAnsi" w:hAnsiTheme="minorHAnsi" w:cstheme="minorHAnsi"/>
          <w:sz w:val="22"/>
          <w:szCs w:val="22"/>
        </w:rPr>
        <w:t xml:space="preserve"> </w:t>
      </w:r>
      <w:r w:rsidR="00C22797" w:rsidRPr="007C48FB">
        <w:rPr>
          <w:rFonts w:asciiTheme="minorHAnsi" w:hAnsiTheme="minorHAnsi" w:cstheme="minorHAnsi"/>
          <w:sz w:val="22"/>
          <w:szCs w:val="22"/>
        </w:rPr>
        <w:t>does not accept any raw materials from any endangered species as listed on the IUCN Red List</w:t>
      </w:r>
      <w:r w:rsidR="00C22797" w:rsidRPr="007C48FB">
        <w:rPr>
          <w:rStyle w:val="Voetnootmarkering"/>
          <w:rFonts w:asciiTheme="minorHAnsi" w:hAnsiTheme="minorHAnsi" w:cstheme="minorHAnsi"/>
          <w:sz w:val="22"/>
          <w:szCs w:val="22"/>
        </w:rPr>
        <w:t xml:space="preserve"> </w:t>
      </w:r>
      <w:r w:rsidR="00C22797" w:rsidRPr="007C48FB">
        <w:rPr>
          <w:rStyle w:val="Voetnootmarkering"/>
          <w:rFonts w:asciiTheme="minorHAnsi" w:hAnsiTheme="minorHAnsi" w:cstheme="minorHAnsi"/>
          <w:sz w:val="22"/>
          <w:szCs w:val="22"/>
        </w:rPr>
        <w:footnoteReference w:id="9"/>
      </w:r>
      <w:r w:rsidR="00C22797" w:rsidRPr="007C48FB">
        <w:rPr>
          <w:rFonts w:asciiTheme="minorHAnsi" w:hAnsiTheme="minorHAnsi" w:cstheme="minorHAnsi"/>
          <w:sz w:val="22"/>
          <w:szCs w:val="22"/>
        </w:rPr>
        <w:t>,</w:t>
      </w:r>
      <w:r w:rsidR="00C22797" w:rsidRPr="007C48FB">
        <w:rPr>
          <w:rFonts w:asciiTheme="minorHAnsi" w:hAnsiTheme="minorHAnsi" w:cstheme="minorHAnsi"/>
          <w:sz w:val="22"/>
          <w:szCs w:val="22"/>
          <w:lang w:bidi="en-US"/>
        </w:rPr>
        <w:t xml:space="preserve"> as critical endangered, near threatened, endangered, extinct in the wild, or vulnerable on the IUCN Red List.</w:t>
      </w:r>
      <w:r w:rsidR="00691A9D">
        <w:rPr>
          <w:rFonts w:asciiTheme="minorHAnsi" w:hAnsiTheme="minorHAnsi" w:cstheme="minorHAnsi"/>
          <w:sz w:val="22"/>
          <w:szCs w:val="22"/>
          <w:lang w:bidi="en-US"/>
        </w:rPr>
        <w:t xml:space="preserve"> </w:t>
      </w:r>
      <w:r w:rsidR="00C22797" w:rsidRPr="007C48FB">
        <w:rPr>
          <w:rFonts w:asciiTheme="minorHAnsi" w:hAnsiTheme="minorHAnsi" w:cstheme="minorHAnsi"/>
          <w:sz w:val="22"/>
          <w:szCs w:val="22"/>
          <w:lang w:eastAsia="nl-NL"/>
        </w:rPr>
        <w:t xml:space="preserve">Therefore, suppliers must provide animal welfare guarantees when products of animal origin are used. </w:t>
      </w:r>
    </w:p>
    <w:p w14:paraId="567E6130" w14:textId="77777777" w:rsidR="00855C59" w:rsidRPr="007C48FB" w:rsidRDefault="00B147F8" w:rsidP="007C48FB">
      <w:pPr>
        <w:jc w:val="both"/>
        <w:rPr>
          <w:rFonts w:asciiTheme="minorHAnsi" w:hAnsiTheme="minorHAnsi" w:cstheme="minorHAnsi"/>
          <w:sz w:val="22"/>
          <w:szCs w:val="22"/>
        </w:rPr>
      </w:pPr>
      <w:r w:rsidRPr="003756FE">
        <w:rPr>
          <w:rFonts w:asciiTheme="minorHAnsi" w:hAnsiTheme="minorHAnsi" w:cstheme="minorHAnsi"/>
          <w:sz w:val="22"/>
          <w:szCs w:val="22"/>
        </w:rPr>
        <w:t>Euretco</w:t>
      </w:r>
      <w:r w:rsidR="00C22797" w:rsidRPr="003756FE">
        <w:rPr>
          <w:rFonts w:asciiTheme="minorHAnsi" w:hAnsiTheme="minorHAnsi" w:cstheme="minorHAnsi"/>
          <w:sz w:val="22"/>
          <w:szCs w:val="22"/>
        </w:rPr>
        <w:t xml:space="preserve"> does not accept Real exotic animal skins</w:t>
      </w:r>
      <w:r w:rsidR="00C22797" w:rsidRPr="007C48FB">
        <w:rPr>
          <w:rFonts w:asciiTheme="minorHAnsi" w:hAnsiTheme="minorHAnsi" w:cstheme="minorHAnsi"/>
          <w:sz w:val="22"/>
          <w:szCs w:val="22"/>
        </w:rPr>
        <w:t xml:space="preserve"> (incl. snake, alligator, crocodile, lizard and ostrich).</w:t>
      </w:r>
    </w:p>
    <w:p w14:paraId="49634488" w14:textId="77777777" w:rsidR="00B36A24" w:rsidRPr="007C48FB" w:rsidRDefault="00C22797" w:rsidP="007C48FB">
      <w:pPr>
        <w:jc w:val="both"/>
        <w:rPr>
          <w:rFonts w:asciiTheme="minorHAnsi" w:hAnsiTheme="minorHAnsi" w:cstheme="minorHAnsi"/>
          <w:noProof/>
          <w:sz w:val="22"/>
          <w:szCs w:val="22"/>
        </w:rPr>
      </w:pPr>
      <w:r w:rsidRPr="00691A9D">
        <w:rPr>
          <w:rFonts w:asciiTheme="minorHAnsi" w:hAnsiTheme="minorHAnsi" w:cstheme="minorHAnsi"/>
          <w:b/>
          <w:bCs/>
          <w:sz w:val="22"/>
          <w:szCs w:val="22"/>
        </w:rPr>
        <w:t>Fur</w:t>
      </w:r>
      <w:r w:rsidR="00A62E6E" w:rsidRPr="007C48FB">
        <w:rPr>
          <w:rFonts w:asciiTheme="minorHAnsi" w:hAnsiTheme="minorHAnsi" w:cstheme="minorHAnsi"/>
          <w:sz w:val="22"/>
          <w:szCs w:val="22"/>
        </w:rPr>
        <w:t xml:space="preserve"> -</w:t>
      </w:r>
      <w:r w:rsidR="00B147F8" w:rsidRPr="007C48FB">
        <w:rPr>
          <w:rFonts w:asciiTheme="minorHAnsi" w:hAnsiTheme="minorHAnsi" w:cstheme="minorHAnsi"/>
          <w:sz w:val="22"/>
          <w:szCs w:val="22"/>
        </w:rPr>
        <w:t>Euretco</w:t>
      </w:r>
      <w:r w:rsidRPr="007C48FB">
        <w:rPr>
          <w:rFonts w:asciiTheme="minorHAnsi" w:hAnsiTheme="minorHAnsi" w:cstheme="minorHAnsi"/>
          <w:sz w:val="22"/>
          <w:szCs w:val="22"/>
        </w:rPr>
        <w:t xml:space="preserve"> does not accept </w:t>
      </w:r>
      <w:r w:rsidR="00FD2289" w:rsidRPr="007C48FB">
        <w:rPr>
          <w:rFonts w:asciiTheme="minorHAnsi" w:hAnsiTheme="minorHAnsi" w:cstheme="minorHAnsi"/>
          <w:sz w:val="22"/>
          <w:szCs w:val="22"/>
        </w:rPr>
        <w:t>animal</w:t>
      </w:r>
      <w:r w:rsidRPr="007C48FB">
        <w:rPr>
          <w:rFonts w:asciiTheme="minorHAnsi" w:hAnsiTheme="minorHAnsi" w:cstheme="minorHAnsi"/>
          <w:sz w:val="22"/>
          <w:szCs w:val="22"/>
        </w:rPr>
        <w:t xml:space="preserve"> fur</w:t>
      </w:r>
      <w:r w:rsidRPr="007C48FB">
        <w:rPr>
          <w:rFonts w:asciiTheme="minorHAnsi" w:hAnsiTheme="minorHAnsi" w:cstheme="minorHAnsi"/>
          <w:noProof/>
          <w:sz w:val="22"/>
          <w:szCs w:val="22"/>
        </w:rPr>
        <w:t xml:space="preserve"> </w:t>
      </w:r>
    </w:p>
    <w:p w14:paraId="0048E3EF" w14:textId="77777777" w:rsidR="00C22797" w:rsidRPr="007C48FB" w:rsidRDefault="00C22797" w:rsidP="007C48FB">
      <w:pPr>
        <w:jc w:val="both"/>
        <w:rPr>
          <w:rFonts w:asciiTheme="minorHAnsi" w:hAnsiTheme="minorHAnsi" w:cstheme="minorHAnsi"/>
          <w:sz w:val="22"/>
          <w:szCs w:val="22"/>
        </w:rPr>
      </w:pPr>
      <w:r w:rsidRPr="00691A9D">
        <w:rPr>
          <w:rFonts w:asciiTheme="minorHAnsi" w:hAnsiTheme="minorHAnsi" w:cstheme="minorHAnsi"/>
          <w:b/>
          <w:bCs/>
          <w:sz w:val="22"/>
          <w:szCs w:val="22"/>
        </w:rPr>
        <w:t>Silk</w:t>
      </w:r>
      <w:r w:rsidR="00A62E6E" w:rsidRPr="00691A9D">
        <w:rPr>
          <w:rFonts w:asciiTheme="minorHAnsi" w:hAnsiTheme="minorHAnsi" w:cstheme="minorHAnsi"/>
          <w:b/>
          <w:bCs/>
          <w:sz w:val="22"/>
          <w:szCs w:val="22"/>
        </w:rPr>
        <w:t xml:space="preserve"> </w:t>
      </w:r>
      <w:r w:rsidR="00A62E6E" w:rsidRPr="007C48FB">
        <w:rPr>
          <w:rFonts w:asciiTheme="minorHAnsi" w:hAnsiTheme="minorHAnsi" w:cstheme="minorHAnsi"/>
          <w:sz w:val="22"/>
          <w:szCs w:val="22"/>
        </w:rPr>
        <w:t xml:space="preserve">- </w:t>
      </w:r>
      <w:r w:rsidR="00B147F8" w:rsidRPr="007C48FB">
        <w:rPr>
          <w:rFonts w:asciiTheme="minorHAnsi" w:hAnsiTheme="minorHAnsi" w:cstheme="minorHAnsi"/>
          <w:sz w:val="22"/>
          <w:szCs w:val="22"/>
        </w:rPr>
        <w:t>Euretco</w:t>
      </w:r>
      <w:r w:rsidRPr="007C48FB">
        <w:rPr>
          <w:rFonts w:asciiTheme="minorHAnsi" w:hAnsiTheme="minorHAnsi" w:cstheme="minorHAnsi"/>
          <w:sz w:val="22"/>
          <w:szCs w:val="22"/>
        </w:rPr>
        <w:t xml:space="preserve"> does not accept silk from moth that </w:t>
      </w:r>
      <w:r w:rsidR="00173155" w:rsidRPr="007C48FB">
        <w:rPr>
          <w:rFonts w:asciiTheme="minorHAnsi" w:hAnsiTheme="minorHAnsi" w:cstheme="minorHAnsi"/>
          <w:sz w:val="22"/>
          <w:szCs w:val="22"/>
        </w:rPr>
        <w:t>have been</w:t>
      </w:r>
      <w:r w:rsidRPr="007C48FB">
        <w:rPr>
          <w:rFonts w:asciiTheme="minorHAnsi" w:hAnsiTheme="minorHAnsi" w:cstheme="minorHAnsi"/>
          <w:sz w:val="22"/>
          <w:szCs w:val="22"/>
        </w:rPr>
        <w:t xml:space="preserve"> boiled alive. </w:t>
      </w:r>
    </w:p>
    <w:p w14:paraId="075D0917" w14:textId="77777777" w:rsidR="00FD2289" w:rsidRPr="007C48FB" w:rsidRDefault="005E0497" w:rsidP="007C48FB">
      <w:pPr>
        <w:jc w:val="both"/>
        <w:rPr>
          <w:rFonts w:asciiTheme="minorHAnsi" w:hAnsiTheme="minorHAnsi" w:cstheme="minorHAnsi"/>
          <w:sz w:val="22"/>
          <w:szCs w:val="22"/>
        </w:rPr>
      </w:pPr>
      <w:r w:rsidRPr="00691A9D">
        <w:rPr>
          <w:rFonts w:asciiTheme="minorHAnsi" w:hAnsiTheme="minorHAnsi" w:cstheme="minorHAnsi"/>
          <w:b/>
          <w:bCs/>
          <w:sz w:val="22"/>
          <w:szCs w:val="22"/>
        </w:rPr>
        <w:t>Animal hair</w:t>
      </w:r>
      <w:r w:rsidRPr="007C48FB">
        <w:rPr>
          <w:rFonts w:asciiTheme="minorHAnsi" w:hAnsiTheme="minorHAnsi" w:cstheme="minorHAnsi"/>
          <w:sz w:val="22"/>
          <w:szCs w:val="22"/>
        </w:rPr>
        <w:t xml:space="preserve"> (</w:t>
      </w:r>
      <w:r w:rsidR="00973514" w:rsidRPr="007C48FB">
        <w:rPr>
          <w:rFonts w:asciiTheme="minorHAnsi" w:hAnsiTheme="minorHAnsi" w:cstheme="minorHAnsi"/>
          <w:sz w:val="22"/>
          <w:szCs w:val="22"/>
        </w:rPr>
        <w:t xml:space="preserve">e.g. </w:t>
      </w:r>
      <w:r w:rsidRPr="007C48FB">
        <w:rPr>
          <w:rFonts w:asciiTheme="minorHAnsi" w:hAnsiTheme="minorHAnsi" w:cstheme="minorHAnsi"/>
          <w:sz w:val="22"/>
          <w:szCs w:val="22"/>
        </w:rPr>
        <w:t>Cashmere, Angora, Mohair)</w:t>
      </w:r>
      <w:r w:rsidR="00DD131F" w:rsidRPr="007C48FB">
        <w:rPr>
          <w:rFonts w:asciiTheme="minorHAnsi" w:hAnsiTheme="minorHAnsi" w:cstheme="minorHAnsi"/>
          <w:sz w:val="22"/>
          <w:szCs w:val="22"/>
        </w:rPr>
        <w:t xml:space="preserve"> - </w:t>
      </w:r>
      <w:r w:rsidR="00B147F8" w:rsidRPr="007C48FB">
        <w:rPr>
          <w:rFonts w:asciiTheme="minorHAnsi" w:hAnsiTheme="minorHAnsi" w:cstheme="minorHAnsi"/>
          <w:sz w:val="22"/>
          <w:szCs w:val="22"/>
        </w:rPr>
        <w:t>Euretco</w:t>
      </w:r>
      <w:r w:rsidR="00C22797" w:rsidRPr="007C48FB">
        <w:rPr>
          <w:rFonts w:asciiTheme="minorHAnsi" w:hAnsiTheme="minorHAnsi" w:cstheme="minorHAnsi"/>
          <w:sz w:val="22"/>
          <w:szCs w:val="22"/>
        </w:rPr>
        <w:t xml:space="preserve"> does NOT permit that </w:t>
      </w:r>
      <w:r w:rsidRPr="007C48FB">
        <w:rPr>
          <w:rFonts w:asciiTheme="minorHAnsi" w:hAnsiTheme="minorHAnsi" w:cstheme="minorHAnsi"/>
          <w:sz w:val="22"/>
          <w:szCs w:val="22"/>
        </w:rPr>
        <w:t>hairs</w:t>
      </w:r>
      <w:r w:rsidR="00C22797" w:rsidRPr="007C48FB">
        <w:rPr>
          <w:rFonts w:asciiTheme="minorHAnsi" w:hAnsiTheme="minorHAnsi" w:cstheme="minorHAnsi"/>
          <w:sz w:val="22"/>
          <w:szCs w:val="22"/>
        </w:rPr>
        <w:t xml:space="preserve"> </w:t>
      </w:r>
      <w:r w:rsidRPr="007C48FB">
        <w:rPr>
          <w:rFonts w:asciiTheme="minorHAnsi" w:hAnsiTheme="minorHAnsi" w:cstheme="minorHAnsi"/>
          <w:sz w:val="22"/>
          <w:szCs w:val="22"/>
        </w:rPr>
        <w:t>are</w:t>
      </w:r>
      <w:r w:rsidR="00C22797" w:rsidRPr="007C48FB">
        <w:rPr>
          <w:rFonts w:asciiTheme="minorHAnsi" w:hAnsiTheme="minorHAnsi" w:cstheme="minorHAnsi"/>
          <w:sz w:val="22"/>
          <w:szCs w:val="22"/>
        </w:rPr>
        <w:t xml:space="preserve"> collected from </w:t>
      </w:r>
      <w:r w:rsidRPr="007C48FB">
        <w:rPr>
          <w:rFonts w:asciiTheme="minorHAnsi" w:hAnsiTheme="minorHAnsi" w:cstheme="minorHAnsi"/>
          <w:sz w:val="22"/>
          <w:szCs w:val="22"/>
        </w:rPr>
        <w:t>animals</w:t>
      </w:r>
      <w:r w:rsidR="00C22797" w:rsidRPr="007C48FB">
        <w:rPr>
          <w:rFonts w:asciiTheme="minorHAnsi" w:hAnsiTheme="minorHAnsi" w:cstheme="minorHAnsi"/>
          <w:sz w:val="22"/>
          <w:szCs w:val="22"/>
        </w:rPr>
        <w:t xml:space="preserve"> in an animal-unfriendly manner</w:t>
      </w:r>
      <w:r w:rsidR="00FD2289" w:rsidRPr="007C48FB">
        <w:rPr>
          <w:rFonts w:asciiTheme="minorHAnsi" w:hAnsiTheme="minorHAnsi" w:cstheme="minorHAnsi"/>
          <w:sz w:val="22"/>
          <w:szCs w:val="22"/>
        </w:rPr>
        <w:t xml:space="preserve"> (see guideline above)</w:t>
      </w:r>
      <w:r w:rsidR="00C22797" w:rsidRPr="007C48FB">
        <w:rPr>
          <w:rFonts w:asciiTheme="minorHAnsi" w:hAnsiTheme="minorHAnsi" w:cstheme="minorHAnsi"/>
          <w:sz w:val="22"/>
          <w:szCs w:val="22"/>
        </w:rPr>
        <w:t>.</w:t>
      </w:r>
      <w:r w:rsidRPr="007C48FB">
        <w:rPr>
          <w:rFonts w:asciiTheme="minorHAnsi" w:hAnsiTheme="minorHAnsi" w:cstheme="minorHAnsi"/>
          <w:sz w:val="22"/>
          <w:szCs w:val="22"/>
        </w:rPr>
        <w:t xml:space="preserve"> </w:t>
      </w:r>
    </w:p>
    <w:p w14:paraId="173272DA" w14:textId="77777777" w:rsidR="00B36A24" w:rsidRDefault="005E0497" w:rsidP="00691A9D">
      <w:pPr>
        <w:pStyle w:val="Lijstalinea"/>
        <w:numPr>
          <w:ilvl w:val="0"/>
          <w:numId w:val="30"/>
        </w:numPr>
        <w:jc w:val="both"/>
        <w:rPr>
          <w:rFonts w:asciiTheme="minorHAnsi" w:hAnsiTheme="minorHAnsi" w:cstheme="minorHAnsi"/>
          <w:sz w:val="22"/>
          <w:szCs w:val="22"/>
        </w:rPr>
      </w:pPr>
      <w:r w:rsidRPr="00691A9D">
        <w:rPr>
          <w:rFonts w:asciiTheme="minorHAnsi" w:hAnsiTheme="minorHAnsi" w:cstheme="minorHAnsi"/>
          <w:sz w:val="22"/>
          <w:szCs w:val="22"/>
        </w:rPr>
        <w:t>We ask our su</w:t>
      </w:r>
      <w:r w:rsidR="00973514" w:rsidRPr="00691A9D">
        <w:rPr>
          <w:rFonts w:asciiTheme="minorHAnsi" w:hAnsiTheme="minorHAnsi" w:cstheme="minorHAnsi"/>
          <w:sz w:val="22"/>
          <w:szCs w:val="22"/>
        </w:rPr>
        <w:t>p</w:t>
      </w:r>
      <w:r w:rsidRPr="00691A9D">
        <w:rPr>
          <w:rFonts w:asciiTheme="minorHAnsi" w:hAnsiTheme="minorHAnsi" w:cstheme="minorHAnsi"/>
          <w:sz w:val="22"/>
          <w:szCs w:val="22"/>
        </w:rPr>
        <w:t>pliers to provide a third party</w:t>
      </w:r>
      <w:r w:rsidR="00973514" w:rsidRPr="00691A9D">
        <w:rPr>
          <w:rFonts w:asciiTheme="minorHAnsi" w:hAnsiTheme="minorHAnsi" w:cstheme="minorHAnsi"/>
          <w:sz w:val="22"/>
          <w:szCs w:val="22"/>
        </w:rPr>
        <w:t xml:space="preserve"> </w:t>
      </w:r>
      <w:r w:rsidRPr="00691A9D">
        <w:rPr>
          <w:rFonts w:asciiTheme="minorHAnsi" w:hAnsiTheme="minorHAnsi" w:cstheme="minorHAnsi"/>
          <w:sz w:val="22"/>
          <w:szCs w:val="22"/>
        </w:rPr>
        <w:t>certificate</w:t>
      </w:r>
      <w:r w:rsidR="00BD180C" w:rsidRPr="00691A9D">
        <w:rPr>
          <w:rFonts w:asciiTheme="minorHAnsi" w:hAnsiTheme="minorHAnsi" w:cstheme="minorHAnsi"/>
          <w:sz w:val="22"/>
          <w:szCs w:val="22"/>
        </w:rPr>
        <w:t xml:space="preserve"> tha</w:t>
      </w:r>
      <w:r w:rsidR="00691A9D">
        <w:rPr>
          <w:rFonts w:asciiTheme="minorHAnsi" w:hAnsiTheme="minorHAnsi" w:cstheme="minorHAnsi"/>
          <w:sz w:val="22"/>
          <w:szCs w:val="22"/>
        </w:rPr>
        <w:t>t proofs good animal husbandry.</w:t>
      </w:r>
    </w:p>
    <w:p w14:paraId="056CDF98" w14:textId="77777777" w:rsidR="00691A9D" w:rsidRPr="00691A9D" w:rsidRDefault="00691A9D" w:rsidP="00691A9D">
      <w:pPr>
        <w:pStyle w:val="Lijstalinea"/>
        <w:jc w:val="both"/>
        <w:rPr>
          <w:rFonts w:asciiTheme="minorHAnsi" w:hAnsiTheme="minorHAnsi" w:cstheme="minorHAnsi"/>
          <w:sz w:val="22"/>
          <w:szCs w:val="22"/>
        </w:rPr>
      </w:pPr>
    </w:p>
    <w:p w14:paraId="3CCA7C9C" w14:textId="77777777" w:rsidR="00C22797" w:rsidRPr="007C48FB" w:rsidRDefault="00C22797" w:rsidP="007C48FB">
      <w:pPr>
        <w:jc w:val="both"/>
        <w:rPr>
          <w:rFonts w:asciiTheme="minorHAnsi" w:hAnsiTheme="minorHAnsi" w:cstheme="minorHAnsi"/>
          <w:sz w:val="22"/>
          <w:szCs w:val="22"/>
        </w:rPr>
      </w:pPr>
      <w:r w:rsidRPr="00691A9D">
        <w:rPr>
          <w:rFonts w:asciiTheme="minorHAnsi" w:hAnsiTheme="minorHAnsi" w:cstheme="minorHAnsi"/>
          <w:b/>
          <w:bCs/>
          <w:sz w:val="22"/>
          <w:szCs w:val="22"/>
        </w:rPr>
        <w:lastRenderedPageBreak/>
        <w:t>Leather</w:t>
      </w:r>
      <w:r w:rsidR="00DD131F" w:rsidRPr="007C48FB">
        <w:rPr>
          <w:rFonts w:asciiTheme="minorHAnsi" w:hAnsiTheme="minorHAnsi" w:cstheme="minorHAnsi"/>
          <w:sz w:val="22"/>
          <w:szCs w:val="22"/>
        </w:rPr>
        <w:t xml:space="preserve"> - </w:t>
      </w:r>
      <w:r w:rsidRPr="007C48FB">
        <w:rPr>
          <w:rFonts w:asciiTheme="minorHAnsi" w:hAnsiTheme="minorHAnsi" w:cstheme="minorHAnsi"/>
          <w:sz w:val="22"/>
          <w:szCs w:val="22"/>
        </w:rPr>
        <w:t xml:space="preserve">Real leather and suede from sheep, pigs, goats and cattle reared for meat production &amp; synthetic leather are accepted. All other leather variations are NOT permitted! </w:t>
      </w:r>
    </w:p>
    <w:p w14:paraId="3F1B3936" w14:textId="77777777" w:rsidR="00C22797" w:rsidRPr="00691A9D" w:rsidRDefault="00C22797" w:rsidP="00691A9D">
      <w:pPr>
        <w:pStyle w:val="Lijstalinea"/>
        <w:numPr>
          <w:ilvl w:val="0"/>
          <w:numId w:val="30"/>
        </w:numPr>
        <w:jc w:val="both"/>
        <w:rPr>
          <w:rFonts w:asciiTheme="minorHAnsi" w:eastAsia="Calibri" w:hAnsiTheme="minorHAnsi" w:cstheme="minorHAnsi"/>
          <w:sz w:val="22"/>
          <w:szCs w:val="22"/>
        </w:rPr>
      </w:pPr>
      <w:r w:rsidRPr="00691A9D">
        <w:rPr>
          <w:rFonts w:asciiTheme="minorHAnsi" w:eastAsia="Calibri" w:hAnsiTheme="minorHAnsi" w:cstheme="minorHAnsi"/>
          <w:sz w:val="22"/>
          <w:szCs w:val="22"/>
        </w:rPr>
        <w:t xml:space="preserve">We prefer leather processed through facilities rate by Gold, Silver, Bronze by the Leather Working Group or facilities </w:t>
      </w:r>
      <w:proofErr w:type="spellStart"/>
      <w:r w:rsidRPr="00691A9D">
        <w:rPr>
          <w:rFonts w:asciiTheme="minorHAnsi" w:eastAsia="Calibri" w:hAnsiTheme="minorHAnsi" w:cstheme="minorHAnsi"/>
          <w:sz w:val="22"/>
          <w:szCs w:val="22"/>
        </w:rPr>
        <w:t>STeP</w:t>
      </w:r>
      <w:proofErr w:type="spellEnd"/>
      <w:r w:rsidRPr="00691A9D">
        <w:rPr>
          <w:rFonts w:asciiTheme="minorHAnsi" w:eastAsia="Calibri" w:hAnsiTheme="minorHAnsi" w:cstheme="minorHAnsi"/>
          <w:sz w:val="22"/>
          <w:szCs w:val="22"/>
        </w:rPr>
        <w:t xml:space="preserve"> by OEKO-TEX certified. </w:t>
      </w:r>
    </w:p>
    <w:p w14:paraId="126EA82F" w14:textId="77777777" w:rsidR="00DD131F" w:rsidRPr="007C48FB" w:rsidRDefault="00DD131F" w:rsidP="007C48FB">
      <w:pPr>
        <w:jc w:val="both"/>
        <w:rPr>
          <w:rFonts w:asciiTheme="minorHAnsi" w:hAnsiTheme="minorHAnsi" w:cstheme="minorHAnsi"/>
          <w:sz w:val="22"/>
          <w:szCs w:val="22"/>
        </w:rPr>
      </w:pPr>
    </w:p>
    <w:p w14:paraId="3A36C534" w14:textId="77777777" w:rsidR="00FD2289" w:rsidRPr="007C48FB" w:rsidRDefault="00C22797" w:rsidP="007C48FB">
      <w:pPr>
        <w:jc w:val="both"/>
        <w:rPr>
          <w:rFonts w:asciiTheme="minorHAnsi" w:hAnsiTheme="minorHAnsi" w:cstheme="minorHAnsi"/>
          <w:sz w:val="22"/>
          <w:szCs w:val="22"/>
        </w:rPr>
      </w:pPr>
      <w:r w:rsidRPr="00691A9D">
        <w:rPr>
          <w:rFonts w:asciiTheme="minorHAnsi" w:hAnsiTheme="minorHAnsi" w:cstheme="minorHAnsi"/>
          <w:b/>
          <w:bCs/>
          <w:sz w:val="22"/>
          <w:szCs w:val="22"/>
        </w:rPr>
        <w:t>Down Feathers Policy</w:t>
      </w:r>
      <w:r w:rsidR="00DD131F" w:rsidRPr="007C48FB">
        <w:rPr>
          <w:rFonts w:asciiTheme="minorHAnsi" w:hAnsiTheme="minorHAnsi" w:cstheme="minorHAnsi"/>
          <w:sz w:val="22"/>
          <w:szCs w:val="22"/>
        </w:rPr>
        <w:t xml:space="preserve"> - </w:t>
      </w:r>
      <w:r w:rsidR="00B147F8" w:rsidRPr="007C48FB">
        <w:rPr>
          <w:rFonts w:asciiTheme="minorHAnsi" w:hAnsiTheme="minorHAnsi" w:cstheme="minorHAnsi"/>
          <w:sz w:val="22"/>
          <w:szCs w:val="22"/>
        </w:rPr>
        <w:t>Euretco</w:t>
      </w:r>
      <w:r w:rsidR="005B3E6B" w:rsidRPr="007C48FB">
        <w:rPr>
          <w:rFonts w:asciiTheme="minorHAnsi" w:hAnsiTheme="minorHAnsi" w:cstheme="minorHAnsi"/>
          <w:sz w:val="22"/>
          <w:szCs w:val="22"/>
        </w:rPr>
        <w:t xml:space="preserve"> </w:t>
      </w:r>
      <w:r w:rsidRPr="007C48FB">
        <w:rPr>
          <w:rFonts w:asciiTheme="minorHAnsi" w:hAnsiTheme="minorHAnsi" w:cstheme="minorHAnsi"/>
          <w:sz w:val="22"/>
          <w:szCs w:val="22"/>
        </w:rPr>
        <w:t xml:space="preserve">does not accept Down/Feathers from live-plucked birds and from force fed birds. </w:t>
      </w:r>
      <w:r w:rsidR="00B147F8" w:rsidRPr="007C48FB">
        <w:rPr>
          <w:rFonts w:asciiTheme="minorHAnsi" w:hAnsiTheme="minorHAnsi" w:cstheme="minorHAnsi"/>
          <w:sz w:val="22"/>
          <w:szCs w:val="22"/>
        </w:rPr>
        <w:t>Euretco</w:t>
      </w:r>
      <w:r w:rsidRPr="007C48FB">
        <w:rPr>
          <w:rFonts w:asciiTheme="minorHAnsi" w:hAnsiTheme="minorHAnsi" w:cstheme="minorHAnsi"/>
          <w:sz w:val="22"/>
          <w:szCs w:val="22"/>
        </w:rPr>
        <w:t xml:space="preserve"> only accepts Down/Feathers from meat production and prefers Down/Feathers that are certified to the Textile Exchange</w:t>
      </w:r>
      <w:r w:rsidR="00060367" w:rsidRPr="007C48FB">
        <w:rPr>
          <w:rFonts w:asciiTheme="minorHAnsi" w:hAnsiTheme="minorHAnsi" w:cstheme="minorHAnsi"/>
          <w:sz w:val="22"/>
          <w:szCs w:val="22"/>
        </w:rPr>
        <w:t xml:space="preserve"> </w:t>
      </w:r>
      <w:r w:rsidRPr="007C48FB">
        <w:rPr>
          <w:rFonts w:asciiTheme="minorHAnsi" w:hAnsiTheme="minorHAnsi" w:cstheme="minorHAnsi"/>
          <w:sz w:val="22"/>
          <w:szCs w:val="22"/>
        </w:rPr>
        <w:t xml:space="preserve">Responsible Down Standard. </w:t>
      </w:r>
    </w:p>
    <w:p w14:paraId="62382338" w14:textId="77777777" w:rsidR="00855C59" w:rsidRDefault="00FD2289" w:rsidP="00691A9D">
      <w:pPr>
        <w:pStyle w:val="Lijstalinea"/>
        <w:numPr>
          <w:ilvl w:val="0"/>
          <w:numId w:val="30"/>
        </w:numPr>
        <w:jc w:val="both"/>
        <w:rPr>
          <w:rFonts w:asciiTheme="minorHAnsi" w:hAnsiTheme="minorHAnsi" w:cstheme="minorHAnsi"/>
          <w:sz w:val="22"/>
          <w:szCs w:val="22"/>
        </w:rPr>
      </w:pPr>
      <w:r w:rsidRPr="00691A9D">
        <w:rPr>
          <w:rFonts w:asciiTheme="minorHAnsi" w:hAnsiTheme="minorHAnsi" w:cstheme="minorHAnsi"/>
          <w:sz w:val="22"/>
          <w:szCs w:val="22"/>
        </w:rPr>
        <w:t>Our business partners</w:t>
      </w:r>
      <w:r w:rsidR="00C22797" w:rsidRPr="00691A9D">
        <w:rPr>
          <w:rFonts w:asciiTheme="minorHAnsi" w:hAnsiTheme="minorHAnsi" w:cstheme="minorHAnsi"/>
          <w:sz w:val="22"/>
          <w:szCs w:val="22"/>
        </w:rPr>
        <w:t xml:space="preserve"> must submit a declaration or certificate guarantee that all Down filled garment/items are Non-live plucked down.</w:t>
      </w:r>
    </w:p>
    <w:p w14:paraId="1EAC188D" w14:textId="77777777" w:rsidR="00691A9D" w:rsidRPr="00691A9D" w:rsidRDefault="00691A9D" w:rsidP="00691A9D">
      <w:pPr>
        <w:pStyle w:val="Lijstalinea"/>
        <w:jc w:val="both"/>
        <w:rPr>
          <w:rFonts w:asciiTheme="minorHAnsi" w:hAnsiTheme="minorHAnsi" w:cstheme="minorHAnsi"/>
          <w:sz w:val="22"/>
          <w:szCs w:val="22"/>
        </w:rPr>
      </w:pPr>
    </w:p>
    <w:p w14:paraId="4B36A0B4" w14:textId="77777777" w:rsidR="00C22797" w:rsidRPr="007C48FB" w:rsidRDefault="00C22797" w:rsidP="007C48FB">
      <w:pPr>
        <w:jc w:val="both"/>
        <w:rPr>
          <w:rFonts w:asciiTheme="minorHAnsi" w:hAnsiTheme="minorHAnsi" w:cstheme="minorHAnsi"/>
          <w:sz w:val="22"/>
          <w:szCs w:val="22"/>
        </w:rPr>
      </w:pPr>
      <w:r w:rsidRPr="00691A9D">
        <w:rPr>
          <w:rFonts w:asciiTheme="minorHAnsi" w:hAnsiTheme="minorHAnsi" w:cstheme="minorHAnsi"/>
          <w:b/>
          <w:bCs/>
          <w:sz w:val="22"/>
          <w:szCs w:val="22"/>
        </w:rPr>
        <w:t xml:space="preserve">Wool &amp; </w:t>
      </w:r>
      <w:proofErr w:type="spellStart"/>
      <w:r w:rsidRPr="00691A9D">
        <w:rPr>
          <w:rFonts w:asciiTheme="minorHAnsi" w:hAnsiTheme="minorHAnsi" w:cstheme="minorHAnsi"/>
          <w:b/>
          <w:bCs/>
          <w:sz w:val="22"/>
          <w:szCs w:val="22"/>
        </w:rPr>
        <w:t>Mulesing</w:t>
      </w:r>
      <w:proofErr w:type="spellEnd"/>
      <w:r w:rsidRPr="00691A9D">
        <w:rPr>
          <w:rFonts w:asciiTheme="minorHAnsi" w:hAnsiTheme="minorHAnsi" w:cstheme="minorHAnsi"/>
          <w:b/>
          <w:bCs/>
          <w:sz w:val="22"/>
          <w:szCs w:val="22"/>
        </w:rPr>
        <w:t xml:space="preserve"> Policy</w:t>
      </w:r>
      <w:r w:rsidR="00DD131F" w:rsidRPr="007C48FB">
        <w:rPr>
          <w:rFonts w:asciiTheme="minorHAnsi" w:hAnsiTheme="minorHAnsi" w:cstheme="minorHAnsi"/>
          <w:sz w:val="22"/>
          <w:szCs w:val="22"/>
        </w:rPr>
        <w:t xml:space="preserve"> - </w:t>
      </w:r>
      <w:r w:rsidRPr="007C48FB">
        <w:rPr>
          <w:rFonts w:asciiTheme="minorHAnsi" w:hAnsiTheme="minorHAnsi" w:cstheme="minorHAnsi"/>
          <w:sz w:val="22"/>
          <w:szCs w:val="22"/>
        </w:rPr>
        <w:t>We endorse the IWTO- standards for animal welfare and demand that</w:t>
      </w:r>
      <w:r w:rsidRPr="007C48FB">
        <w:rPr>
          <w:rFonts w:asciiTheme="minorHAnsi" w:hAnsiTheme="minorHAnsi" w:cstheme="minorHAnsi"/>
          <w:sz w:val="22"/>
          <w:szCs w:val="22"/>
          <w:lang w:eastAsia="nl-NL"/>
        </w:rPr>
        <w:t xml:space="preserve"> the Five Freedoms for Animal Welfare must be respected.</w:t>
      </w:r>
      <w:r w:rsidR="00B36A24" w:rsidRPr="007C48FB">
        <w:rPr>
          <w:rFonts w:asciiTheme="minorHAnsi" w:hAnsiTheme="minorHAnsi" w:cstheme="minorHAnsi"/>
          <w:sz w:val="22"/>
          <w:szCs w:val="22"/>
          <w:lang w:eastAsia="nl-NL"/>
        </w:rPr>
        <w:t xml:space="preserve"> </w:t>
      </w:r>
      <w:proofErr w:type="spellStart"/>
      <w:r w:rsidR="00B36A24" w:rsidRPr="007C48FB">
        <w:rPr>
          <w:rFonts w:asciiTheme="minorHAnsi" w:hAnsiTheme="minorHAnsi" w:cstheme="minorHAnsi"/>
          <w:sz w:val="22"/>
          <w:szCs w:val="22"/>
        </w:rPr>
        <w:t>Mulesing</w:t>
      </w:r>
      <w:proofErr w:type="spellEnd"/>
      <w:r w:rsidR="00B36A24" w:rsidRPr="007C48FB">
        <w:rPr>
          <w:rFonts w:asciiTheme="minorHAnsi" w:hAnsiTheme="minorHAnsi" w:cstheme="minorHAnsi"/>
          <w:sz w:val="22"/>
          <w:szCs w:val="22"/>
        </w:rPr>
        <w:t xml:space="preserve"> is a surgical procedure carried out on (mainly Merino) sheep to prevent flystrike.</w:t>
      </w:r>
    </w:p>
    <w:p w14:paraId="09BFFE2C" w14:textId="77777777" w:rsidR="00C22797" w:rsidRPr="00691A9D" w:rsidRDefault="00B147F8" w:rsidP="00691A9D">
      <w:pPr>
        <w:pStyle w:val="Lijstalinea"/>
        <w:numPr>
          <w:ilvl w:val="0"/>
          <w:numId w:val="30"/>
        </w:numPr>
        <w:jc w:val="both"/>
        <w:rPr>
          <w:rFonts w:asciiTheme="minorHAnsi" w:hAnsiTheme="minorHAnsi" w:cstheme="minorHAnsi"/>
          <w:sz w:val="22"/>
          <w:szCs w:val="22"/>
        </w:rPr>
      </w:pPr>
      <w:r w:rsidRPr="00691A9D">
        <w:rPr>
          <w:rFonts w:asciiTheme="minorHAnsi" w:hAnsiTheme="minorHAnsi" w:cstheme="minorHAnsi"/>
          <w:sz w:val="22"/>
          <w:szCs w:val="22"/>
        </w:rPr>
        <w:t>Euretco</w:t>
      </w:r>
      <w:r w:rsidR="00C22797" w:rsidRPr="00691A9D">
        <w:rPr>
          <w:rFonts w:asciiTheme="minorHAnsi" w:hAnsiTheme="minorHAnsi" w:cstheme="minorHAnsi"/>
          <w:sz w:val="22"/>
          <w:szCs w:val="22"/>
        </w:rPr>
        <w:t xml:space="preserve"> only accepts wool from sheep that have not been </w:t>
      </w:r>
      <w:proofErr w:type="spellStart"/>
      <w:r w:rsidR="00C22797" w:rsidRPr="00691A9D">
        <w:rPr>
          <w:rFonts w:asciiTheme="minorHAnsi" w:hAnsiTheme="minorHAnsi" w:cstheme="minorHAnsi"/>
          <w:sz w:val="22"/>
          <w:szCs w:val="22"/>
        </w:rPr>
        <w:t>mulesed</w:t>
      </w:r>
      <w:proofErr w:type="spellEnd"/>
      <w:r w:rsidR="00C22797" w:rsidRPr="00691A9D">
        <w:rPr>
          <w:rFonts w:asciiTheme="minorHAnsi" w:hAnsiTheme="minorHAnsi" w:cstheme="minorHAnsi"/>
          <w:sz w:val="22"/>
          <w:szCs w:val="22"/>
        </w:rPr>
        <w:t xml:space="preserve"> and prefers wool that is certified to the textile Exchange Responsible Wool Standard</w:t>
      </w:r>
      <w:r w:rsidR="005E0497" w:rsidRPr="00691A9D">
        <w:rPr>
          <w:rFonts w:asciiTheme="minorHAnsi" w:hAnsiTheme="minorHAnsi" w:cstheme="minorHAnsi"/>
          <w:sz w:val="22"/>
          <w:szCs w:val="22"/>
        </w:rPr>
        <w:t xml:space="preserve">. Recycled wool, certified according to the recycled wool standard could be a solution to prevent </w:t>
      </w:r>
      <w:proofErr w:type="spellStart"/>
      <w:r w:rsidR="005E0497" w:rsidRPr="00691A9D">
        <w:rPr>
          <w:rFonts w:asciiTheme="minorHAnsi" w:hAnsiTheme="minorHAnsi" w:cstheme="minorHAnsi"/>
          <w:sz w:val="22"/>
          <w:szCs w:val="22"/>
        </w:rPr>
        <w:t>mulesing</w:t>
      </w:r>
      <w:proofErr w:type="spellEnd"/>
      <w:r w:rsidR="005E0497" w:rsidRPr="00691A9D">
        <w:rPr>
          <w:rFonts w:asciiTheme="minorHAnsi" w:hAnsiTheme="minorHAnsi" w:cstheme="minorHAnsi"/>
          <w:sz w:val="22"/>
          <w:szCs w:val="22"/>
        </w:rPr>
        <w:t>.</w:t>
      </w:r>
    </w:p>
    <w:p w14:paraId="25869D3A" w14:textId="77777777" w:rsidR="005E0497" w:rsidRPr="007C48FB" w:rsidRDefault="00C22797" w:rsidP="007C48FB">
      <w:pPr>
        <w:jc w:val="both"/>
        <w:rPr>
          <w:rFonts w:asciiTheme="minorHAnsi" w:hAnsiTheme="minorHAnsi" w:cstheme="minorHAnsi"/>
          <w:sz w:val="22"/>
          <w:szCs w:val="22"/>
        </w:rPr>
      </w:pPr>
      <w:bookmarkStart w:id="1" w:name="_Hlk526760033"/>
      <w:r w:rsidRPr="00691A9D">
        <w:rPr>
          <w:rFonts w:asciiTheme="minorHAnsi" w:hAnsiTheme="minorHAnsi" w:cstheme="minorHAnsi"/>
          <w:b/>
          <w:bCs/>
          <w:sz w:val="22"/>
          <w:szCs w:val="22"/>
        </w:rPr>
        <w:t>Man-made Cellulosic Fibres</w:t>
      </w:r>
      <w:r w:rsidR="00855C59" w:rsidRPr="00691A9D">
        <w:rPr>
          <w:rFonts w:asciiTheme="minorHAnsi" w:hAnsiTheme="minorHAnsi" w:cstheme="minorHAnsi"/>
          <w:b/>
          <w:bCs/>
          <w:sz w:val="22"/>
          <w:szCs w:val="22"/>
        </w:rPr>
        <w:t xml:space="preserve"> Policy</w:t>
      </w:r>
      <w:r w:rsidR="00DD131F" w:rsidRPr="007C48FB">
        <w:rPr>
          <w:rFonts w:asciiTheme="minorHAnsi" w:hAnsiTheme="minorHAnsi" w:cstheme="minorHAnsi"/>
          <w:sz w:val="22"/>
          <w:szCs w:val="22"/>
        </w:rPr>
        <w:t xml:space="preserve"> - </w:t>
      </w:r>
      <w:r w:rsidR="00B147F8" w:rsidRPr="007C48FB">
        <w:rPr>
          <w:rFonts w:asciiTheme="minorHAnsi" w:hAnsiTheme="minorHAnsi" w:cstheme="minorHAnsi"/>
          <w:sz w:val="22"/>
          <w:szCs w:val="22"/>
        </w:rPr>
        <w:t>Euretco</w:t>
      </w:r>
      <w:r w:rsidRPr="007C48FB">
        <w:rPr>
          <w:rFonts w:asciiTheme="minorHAnsi" w:hAnsiTheme="minorHAnsi" w:cstheme="minorHAnsi"/>
          <w:sz w:val="22"/>
          <w:szCs w:val="22"/>
        </w:rPr>
        <w:t xml:space="preserve"> does not accept products (Viscose, Rayon, Modal and </w:t>
      </w:r>
      <w:r w:rsidR="00060367" w:rsidRPr="007C48FB">
        <w:rPr>
          <w:rFonts w:asciiTheme="minorHAnsi" w:hAnsiTheme="minorHAnsi" w:cstheme="minorHAnsi"/>
          <w:sz w:val="22"/>
          <w:szCs w:val="22"/>
        </w:rPr>
        <w:t>L</w:t>
      </w:r>
      <w:r w:rsidRPr="007C48FB">
        <w:rPr>
          <w:rFonts w:asciiTheme="minorHAnsi" w:hAnsiTheme="minorHAnsi" w:cstheme="minorHAnsi"/>
          <w:sz w:val="22"/>
          <w:szCs w:val="22"/>
        </w:rPr>
        <w:t>yocell) deriving from illegally logged sources, ancient and endangered forests, as listed in the IUCN Red list as critical endangered, near threatened, endangered, extinct in the wild, or vulnerable.</w:t>
      </w:r>
      <w:r w:rsidR="00060367" w:rsidRPr="007C48FB">
        <w:rPr>
          <w:rFonts w:asciiTheme="minorHAnsi" w:hAnsiTheme="minorHAnsi" w:cstheme="minorHAnsi"/>
          <w:sz w:val="22"/>
          <w:szCs w:val="22"/>
        </w:rPr>
        <w:t xml:space="preserve"> </w:t>
      </w:r>
      <w:r w:rsidR="00321A3D" w:rsidRPr="007C48FB">
        <w:rPr>
          <w:rFonts w:asciiTheme="minorHAnsi" w:hAnsiTheme="minorHAnsi" w:cstheme="minorHAnsi"/>
          <w:sz w:val="22"/>
          <w:szCs w:val="22"/>
        </w:rPr>
        <w:t xml:space="preserve">Euretco </w:t>
      </w:r>
      <w:r w:rsidRPr="007C48FB">
        <w:rPr>
          <w:rFonts w:asciiTheme="minorHAnsi" w:hAnsiTheme="minorHAnsi" w:cstheme="minorHAnsi"/>
          <w:sz w:val="22"/>
          <w:szCs w:val="22"/>
        </w:rPr>
        <w:t>prefers sustainably certified wood products (e.g. FSC)</w:t>
      </w:r>
      <w:bookmarkEnd w:id="1"/>
    </w:p>
    <w:p w14:paraId="384A793C" w14:textId="77777777" w:rsidR="00C20A8F" w:rsidRPr="007C48FB" w:rsidRDefault="00C20A8F" w:rsidP="007C48FB">
      <w:pPr>
        <w:jc w:val="both"/>
        <w:rPr>
          <w:rFonts w:asciiTheme="minorHAnsi" w:hAnsiTheme="minorHAnsi" w:cstheme="minorHAnsi"/>
          <w:sz w:val="22"/>
          <w:szCs w:val="22"/>
        </w:rPr>
      </w:pPr>
      <w:r w:rsidRPr="00691A9D">
        <w:rPr>
          <w:rFonts w:asciiTheme="minorHAnsi" w:hAnsiTheme="minorHAnsi" w:cstheme="minorHAnsi"/>
          <w:b/>
          <w:bCs/>
          <w:sz w:val="22"/>
          <w:szCs w:val="22"/>
          <w:lang w:eastAsia="nl-NL"/>
        </w:rPr>
        <w:t>P</w:t>
      </w:r>
      <w:r w:rsidR="00321A3D" w:rsidRPr="00691A9D">
        <w:rPr>
          <w:rFonts w:asciiTheme="minorHAnsi" w:hAnsiTheme="minorHAnsi" w:cstheme="minorHAnsi"/>
          <w:b/>
          <w:bCs/>
          <w:sz w:val="22"/>
          <w:szCs w:val="22"/>
          <w:lang w:eastAsia="nl-NL"/>
        </w:rPr>
        <w:t>ackaging</w:t>
      </w:r>
      <w:r w:rsidR="00DD131F" w:rsidRPr="007C48FB">
        <w:rPr>
          <w:rFonts w:asciiTheme="minorHAnsi" w:hAnsiTheme="minorHAnsi" w:cstheme="minorHAnsi"/>
          <w:sz w:val="22"/>
          <w:szCs w:val="22"/>
          <w:lang w:eastAsia="nl-NL"/>
        </w:rPr>
        <w:t xml:space="preserve"> - </w:t>
      </w:r>
      <w:r w:rsidRPr="007C48FB">
        <w:rPr>
          <w:rFonts w:asciiTheme="minorHAnsi" w:hAnsiTheme="minorHAnsi" w:cstheme="minorHAnsi"/>
          <w:sz w:val="22"/>
          <w:szCs w:val="22"/>
        </w:rPr>
        <w:t>Since plastic is non-</w:t>
      </w:r>
      <w:hyperlink r:id="rId10" w:tooltip="Biodegradation" w:history="1">
        <w:r w:rsidRPr="007C48FB">
          <w:rPr>
            <w:rFonts w:asciiTheme="minorHAnsi" w:hAnsiTheme="minorHAnsi" w:cstheme="minorHAnsi"/>
            <w:sz w:val="22"/>
            <w:szCs w:val="22"/>
          </w:rPr>
          <w:t>biodegradable</w:t>
        </w:r>
      </w:hyperlink>
      <w:r w:rsidR="00BB3A3E" w:rsidRPr="007C48FB">
        <w:rPr>
          <w:rFonts w:asciiTheme="minorHAnsi" w:hAnsiTheme="minorHAnsi" w:cstheme="minorHAnsi"/>
          <w:sz w:val="22"/>
          <w:szCs w:val="22"/>
        </w:rPr>
        <w:t xml:space="preserve">, recycling </w:t>
      </w:r>
      <w:r w:rsidRPr="007C48FB">
        <w:rPr>
          <w:rFonts w:asciiTheme="minorHAnsi" w:hAnsiTheme="minorHAnsi" w:cstheme="minorHAnsi"/>
          <w:sz w:val="22"/>
          <w:szCs w:val="22"/>
        </w:rPr>
        <w:t xml:space="preserve"> is a part of global efforts to reduce plastic in the waste stream, especially the approximately eight million metric tonnes of waste plastic that enter the earth's ocean every year. Soft Plastics are also recycled such as </w:t>
      </w:r>
      <w:hyperlink r:id="rId11" w:tooltip="Polyethylene" w:history="1">
        <w:r w:rsidRPr="007C48FB">
          <w:rPr>
            <w:rFonts w:asciiTheme="minorHAnsi" w:hAnsiTheme="minorHAnsi" w:cstheme="minorHAnsi"/>
            <w:sz w:val="22"/>
            <w:szCs w:val="22"/>
          </w:rPr>
          <w:t>polyethylene</w:t>
        </w:r>
      </w:hyperlink>
      <w:r w:rsidRPr="007C48FB">
        <w:rPr>
          <w:rFonts w:asciiTheme="minorHAnsi" w:hAnsiTheme="minorHAnsi" w:cstheme="minorHAnsi"/>
          <w:sz w:val="22"/>
          <w:szCs w:val="22"/>
        </w:rPr>
        <w:t xml:space="preserve"> film and bags. </w:t>
      </w:r>
    </w:p>
    <w:p w14:paraId="1C19D15C" w14:textId="77777777" w:rsidR="00C20A8F" w:rsidRPr="00691A9D" w:rsidRDefault="00C20A8F" w:rsidP="00691A9D">
      <w:pPr>
        <w:pStyle w:val="Lijstalinea"/>
        <w:numPr>
          <w:ilvl w:val="0"/>
          <w:numId w:val="29"/>
        </w:numPr>
        <w:jc w:val="both"/>
        <w:rPr>
          <w:rFonts w:asciiTheme="minorHAnsi" w:eastAsia="Calibri" w:hAnsiTheme="minorHAnsi" w:cstheme="minorHAnsi"/>
          <w:sz w:val="22"/>
          <w:szCs w:val="22"/>
        </w:rPr>
      </w:pPr>
      <w:r w:rsidRPr="00691A9D">
        <w:rPr>
          <w:rFonts w:asciiTheme="minorHAnsi" w:eastAsia="Calibri" w:hAnsiTheme="minorHAnsi" w:cstheme="minorHAnsi"/>
          <w:sz w:val="22"/>
          <w:szCs w:val="22"/>
        </w:rPr>
        <w:t>We ask our supplier to actively research and offer options which are a better choice for the environment: Reusable, recycled and/or reduction of packing materials.</w:t>
      </w:r>
    </w:p>
    <w:p w14:paraId="258172BE" w14:textId="77777777" w:rsidR="003756FE" w:rsidRDefault="003756FE" w:rsidP="007C48FB">
      <w:pPr>
        <w:jc w:val="both"/>
        <w:rPr>
          <w:rFonts w:asciiTheme="minorHAnsi" w:hAnsiTheme="minorHAnsi" w:cstheme="minorHAnsi"/>
          <w:b/>
          <w:sz w:val="22"/>
          <w:szCs w:val="22"/>
        </w:rPr>
      </w:pPr>
    </w:p>
    <w:p w14:paraId="721B9EF7" w14:textId="77777777" w:rsidR="00C20A8F" w:rsidRPr="007C48FB" w:rsidRDefault="00C20A8F" w:rsidP="007C48FB">
      <w:pPr>
        <w:jc w:val="both"/>
        <w:rPr>
          <w:rFonts w:asciiTheme="minorHAnsi" w:hAnsiTheme="minorHAnsi" w:cstheme="minorHAnsi"/>
          <w:sz w:val="22"/>
          <w:szCs w:val="22"/>
        </w:rPr>
      </w:pPr>
      <w:r w:rsidRPr="00691A9D">
        <w:rPr>
          <w:rFonts w:asciiTheme="minorHAnsi" w:hAnsiTheme="minorHAnsi" w:cstheme="minorHAnsi"/>
          <w:b/>
          <w:sz w:val="22"/>
          <w:szCs w:val="22"/>
        </w:rPr>
        <w:t>Plastic</w:t>
      </w:r>
      <w:r w:rsidR="00A62E6E" w:rsidRPr="007C48FB">
        <w:rPr>
          <w:rFonts w:asciiTheme="minorHAnsi" w:hAnsiTheme="minorHAnsi" w:cstheme="minorHAnsi"/>
          <w:sz w:val="22"/>
          <w:szCs w:val="22"/>
        </w:rPr>
        <w:t xml:space="preserve"> - </w:t>
      </w:r>
      <w:r w:rsidRPr="007C48FB">
        <w:rPr>
          <w:rFonts w:asciiTheme="minorHAnsi" w:hAnsiTheme="minorHAnsi" w:cstheme="minorHAnsi"/>
          <w:sz w:val="22"/>
          <w:szCs w:val="22"/>
        </w:rPr>
        <w:t>We ask our suppliers to use preferred plastics for our products and packaging like recycled plastics and biodegradable plastics (see GRS certification) of e.g. PLA (corn sugars).</w:t>
      </w:r>
      <w:r w:rsidR="000D3C1A" w:rsidRPr="007C48FB">
        <w:rPr>
          <w:rFonts w:asciiTheme="minorHAnsi" w:hAnsiTheme="minorHAnsi" w:cstheme="minorHAnsi"/>
          <w:sz w:val="22"/>
          <w:szCs w:val="22"/>
        </w:rPr>
        <w:t xml:space="preserve"> </w:t>
      </w:r>
    </w:p>
    <w:p w14:paraId="28AE4F8F" w14:textId="77777777" w:rsidR="00450B33" w:rsidRPr="007C48FB" w:rsidRDefault="00A62E6E" w:rsidP="007C48FB">
      <w:pPr>
        <w:jc w:val="both"/>
        <w:rPr>
          <w:rFonts w:asciiTheme="minorHAnsi" w:hAnsiTheme="minorHAnsi" w:cstheme="minorHAnsi"/>
          <w:sz w:val="22"/>
          <w:szCs w:val="22"/>
        </w:rPr>
      </w:pPr>
      <w:r w:rsidRPr="00691A9D">
        <w:rPr>
          <w:rFonts w:asciiTheme="minorHAnsi" w:hAnsiTheme="minorHAnsi" w:cstheme="minorHAnsi"/>
          <w:b/>
          <w:sz w:val="22"/>
          <w:szCs w:val="22"/>
        </w:rPr>
        <w:t>Cardboard</w:t>
      </w:r>
      <w:r w:rsidRPr="007C48FB">
        <w:rPr>
          <w:rFonts w:asciiTheme="minorHAnsi" w:hAnsiTheme="minorHAnsi" w:cstheme="minorHAnsi"/>
          <w:sz w:val="22"/>
          <w:szCs w:val="22"/>
        </w:rPr>
        <w:t xml:space="preserve"> - </w:t>
      </w:r>
      <w:r w:rsidR="00C20A8F" w:rsidRPr="007C48FB">
        <w:rPr>
          <w:rFonts w:asciiTheme="minorHAnsi" w:hAnsiTheme="minorHAnsi" w:cstheme="minorHAnsi"/>
          <w:sz w:val="22"/>
          <w:szCs w:val="22"/>
        </w:rPr>
        <w:t>We ask our suppliers to use recycled or FSC/PEFC certified cardboard.</w:t>
      </w:r>
      <w:r w:rsidR="00DD131F" w:rsidRPr="007C48FB">
        <w:rPr>
          <w:rFonts w:asciiTheme="minorHAnsi" w:hAnsiTheme="minorHAnsi" w:cstheme="minorHAnsi"/>
          <w:sz w:val="22"/>
          <w:szCs w:val="22"/>
        </w:rPr>
        <w:t xml:space="preserve"> </w:t>
      </w:r>
      <w:r w:rsidR="00B337B0" w:rsidRPr="007C48FB">
        <w:rPr>
          <w:rFonts w:asciiTheme="minorHAnsi" w:hAnsiTheme="minorHAnsi" w:cstheme="minorHAnsi"/>
          <w:sz w:val="22"/>
          <w:szCs w:val="22"/>
        </w:rPr>
        <w:t>We aim to only use card</w:t>
      </w:r>
      <w:r w:rsidR="00450B33" w:rsidRPr="007C48FB">
        <w:rPr>
          <w:rFonts w:asciiTheme="minorHAnsi" w:hAnsiTheme="minorHAnsi" w:cstheme="minorHAnsi"/>
          <w:sz w:val="22"/>
          <w:szCs w:val="22"/>
        </w:rPr>
        <w:t xml:space="preserve">board and paper </w:t>
      </w:r>
      <w:r w:rsidR="00124CA6" w:rsidRPr="007C48FB">
        <w:rPr>
          <w:rFonts w:asciiTheme="minorHAnsi" w:hAnsiTheme="minorHAnsi" w:cstheme="minorHAnsi"/>
          <w:sz w:val="22"/>
          <w:szCs w:val="22"/>
        </w:rPr>
        <w:t>packaging</w:t>
      </w:r>
      <w:r w:rsidR="00450B33" w:rsidRPr="007C48FB">
        <w:rPr>
          <w:rFonts w:asciiTheme="minorHAnsi" w:hAnsiTheme="minorHAnsi" w:cstheme="minorHAnsi"/>
          <w:sz w:val="22"/>
          <w:szCs w:val="22"/>
        </w:rPr>
        <w:t xml:space="preserve"> </w:t>
      </w:r>
      <w:r w:rsidR="007870D6" w:rsidRPr="007C48FB">
        <w:rPr>
          <w:rFonts w:asciiTheme="minorHAnsi" w:hAnsiTheme="minorHAnsi" w:cstheme="minorHAnsi"/>
          <w:sz w:val="22"/>
          <w:szCs w:val="22"/>
        </w:rPr>
        <w:t>which consists of 100</w:t>
      </w:r>
      <w:r w:rsidR="00450B33" w:rsidRPr="007C48FB">
        <w:rPr>
          <w:rFonts w:asciiTheme="minorHAnsi" w:hAnsiTheme="minorHAnsi" w:cstheme="minorHAnsi"/>
          <w:sz w:val="22"/>
          <w:szCs w:val="22"/>
        </w:rPr>
        <w:t>% recycled paper</w:t>
      </w:r>
      <w:r w:rsidR="00124CA6" w:rsidRPr="007C48FB">
        <w:rPr>
          <w:rFonts w:asciiTheme="minorHAnsi" w:hAnsiTheme="minorHAnsi" w:cstheme="minorHAnsi"/>
          <w:sz w:val="22"/>
          <w:szCs w:val="22"/>
        </w:rPr>
        <w:t xml:space="preserve"> </w:t>
      </w:r>
      <w:r w:rsidR="00450B33" w:rsidRPr="007C48FB">
        <w:rPr>
          <w:rFonts w:asciiTheme="minorHAnsi" w:hAnsiTheme="minorHAnsi" w:cstheme="minorHAnsi"/>
          <w:sz w:val="22"/>
          <w:szCs w:val="22"/>
        </w:rPr>
        <w:t>fibre</w:t>
      </w:r>
      <w:r w:rsidR="00060367" w:rsidRPr="007C48FB">
        <w:rPr>
          <w:rFonts w:asciiTheme="minorHAnsi" w:hAnsiTheme="minorHAnsi" w:cstheme="minorHAnsi"/>
          <w:sz w:val="22"/>
          <w:szCs w:val="22"/>
        </w:rPr>
        <w:t>.</w:t>
      </w:r>
    </w:p>
    <w:p w14:paraId="422EF518" w14:textId="77777777" w:rsidR="006E3EEB" w:rsidRDefault="00B73CF1" w:rsidP="007C48FB">
      <w:pPr>
        <w:jc w:val="both"/>
        <w:rPr>
          <w:rFonts w:asciiTheme="minorHAnsi" w:hAnsiTheme="minorHAnsi" w:cstheme="minorHAnsi"/>
          <w:sz w:val="22"/>
          <w:szCs w:val="22"/>
        </w:rPr>
      </w:pPr>
      <w:r w:rsidRPr="00691A9D">
        <w:rPr>
          <w:rFonts w:asciiTheme="minorHAnsi" w:hAnsiTheme="minorHAnsi" w:cstheme="minorHAnsi"/>
          <w:b/>
          <w:bCs/>
          <w:sz w:val="22"/>
          <w:szCs w:val="22"/>
        </w:rPr>
        <w:t>Waste reduction</w:t>
      </w:r>
      <w:r w:rsidR="00DD131F" w:rsidRPr="007C48FB">
        <w:rPr>
          <w:rFonts w:asciiTheme="minorHAnsi" w:hAnsiTheme="minorHAnsi" w:cstheme="minorHAnsi"/>
          <w:sz w:val="22"/>
          <w:szCs w:val="22"/>
        </w:rPr>
        <w:t xml:space="preserve"> - </w:t>
      </w:r>
      <w:r w:rsidR="006E3EEB" w:rsidRPr="007C48FB">
        <w:rPr>
          <w:rFonts w:asciiTheme="minorHAnsi" w:hAnsiTheme="minorHAnsi" w:cstheme="minorHAnsi"/>
          <w:sz w:val="22"/>
          <w:szCs w:val="22"/>
        </w:rPr>
        <w:t xml:space="preserve">We ask our suppliers to </w:t>
      </w:r>
      <w:r w:rsidR="00855C59" w:rsidRPr="007C48FB">
        <w:rPr>
          <w:rFonts w:asciiTheme="minorHAnsi" w:hAnsiTheme="minorHAnsi" w:cstheme="minorHAnsi"/>
          <w:sz w:val="22"/>
          <w:szCs w:val="22"/>
        </w:rPr>
        <w:t>reduce (raw) material wase as much as possible and preferably join a recycling program (packaging waste, material cutting waste etc.)</w:t>
      </w:r>
    </w:p>
    <w:p w14:paraId="1E7D72E3" w14:textId="77777777" w:rsidR="003756FE" w:rsidRDefault="003756FE" w:rsidP="007C48FB">
      <w:pPr>
        <w:jc w:val="both"/>
        <w:rPr>
          <w:rFonts w:asciiTheme="minorHAnsi" w:hAnsiTheme="minorHAnsi" w:cstheme="minorHAnsi"/>
          <w:sz w:val="22"/>
          <w:szCs w:val="22"/>
        </w:rPr>
      </w:pPr>
    </w:p>
    <w:p w14:paraId="4DAD27C9" w14:textId="77777777" w:rsidR="009367FF" w:rsidRPr="003756FE" w:rsidRDefault="009367FF" w:rsidP="003756FE">
      <w:pPr>
        <w:pStyle w:val="Lijstalinea"/>
        <w:numPr>
          <w:ilvl w:val="0"/>
          <w:numId w:val="18"/>
        </w:numPr>
        <w:jc w:val="both"/>
        <w:rPr>
          <w:rFonts w:asciiTheme="minorHAnsi" w:hAnsiTheme="minorHAnsi" w:cstheme="minorHAnsi"/>
          <w:b/>
          <w:bCs/>
          <w:sz w:val="22"/>
          <w:szCs w:val="22"/>
        </w:rPr>
      </w:pPr>
      <w:r w:rsidRPr="003756FE">
        <w:rPr>
          <w:rFonts w:asciiTheme="minorHAnsi" w:hAnsiTheme="minorHAnsi" w:cstheme="minorHAnsi"/>
          <w:b/>
          <w:bCs/>
          <w:sz w:val="22"/>
          <w:szCs w:val="22"/>
        </w:rPr>
        <w:t xml:space="preserve">Management </w:t>
      </w:r>
      <w:r w:rsidR="00957121" w:rsidRPr="003756FE">
        <w:rPr>
          <w:rFonts w:asciiTheme="minorHAnsi" w:hAnsiTheme="minorHAnsi" w:cstheme="minorHAnsi"/>
          <w:b/>
          <w:bCs/>
          <w:sz w:val="22"/>
          <w:szCs w:val="22"/>
        </w:rPr>
        <w:t>System,</w:t>
      </w:r>
      <w:r w:rsidRPr="003756FE">
        <w:rPr>
          <w:rFonts w:asciiTheme="minorHAnsi" w:hAnsiTheme="minorHAnsi" w:cstheme="minorHAnsi"/>
          <w:b/>
          <w:bCs/>
          <w:sz w:val="22"/>
          <w:szCs w:val="22"/>
        </w:rPr>
        <w:t xml:space="preserve"> Monitoring</w:t>
      </w:r>
      <w:r w:rsidR="00CB161E" w:rsidRPr="003756FE">
        <w:rPr>
          <w:rFonts w:asciiTheme="minorHAnsi" w:hAnsiTheme="minorHAnsi" w:cstheme="minorHAnsi"/>
          <w:b/>
          <w:bCs/>
          <w:sz w:val="22"/>
          <w:szCs w:val="22"/>
        </w:rPr>
        <w:t xml:space="preserve">, documentation, </w:t>
      </w:r>
      <w:r w:rsidRPr="003756FE">
        <w:rPr>
          <w:rFonts w:asciiTheme="minorHAnsi" w:hAnsiTheme="minorHAnsi" w:cstheme="minorHAnsi"/>
          <w:b/>
          <w:bCs/>
          <w:sz w:val="22"/>
          <w:szCs w:val="22"/>
        </w:rPr>
        <w:t>verification</w:t>
      </w:r>
    </w:p>
    <w:p w14:paraId="06DC2224" w14:textId="77777777" w:rsidR="00CB161E" w:rsidRPr="007C48FB" w:rsidRDefault="009367FF"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The supplier company shall define and implement a management system to ensure that the requirements of the </w:t>
      </w:r>
      <w:r w:rsidR="00973514" w:rsidRPr="007C48FB">
        <w:rPr>
          <w:rFonts w:asciiTheme="minorHAnsi" w:hAnsiTheme="minorHAnsi" w:cstheme="minorHAnsi"/>
          <w:sz w:val="22"/>
          <w:szCs w:val="22"/>
        </w:rPr>
        <w:t>Responsible Business Conduct</w:t>
      </w:r>
      <w:r w:rsidRPr="007C48FB">
        <w:rPr>
          <w:rFonts w:asciiTheme="minorHAnsi" w:hAnsiTheme="minorHAnsi" w:cstheme="minorHAnsi"/>
          <w:sz w:val="22"/>
          <w:szCs w:val="22"/>
        </w:rPr>
        <w:t xml:space="preserve"> can be met</w:t>
      </w:r>
      <w:r w:rsidR="00FD2289" w:rsidRPr="007C48FB">
        <w:rPr>
          <w:rFonts w:asciiTheme="minorHAnsi" w:hAnsiTheme="minorHAnsi" w:cstheme="minorHAnsi"/>
          <w:sz w:val="22"/>
          <w:szCs w:val="22"/>
        </w:rPr>
        <w:t xml:space="preserve">. </w:t>
      </w:r>
      <w:r w:rsidRPr="007C48FB">
        <w:rPr>
          <w:rFonts w:asciiTheme="minorHAnsi" w:hAnsiTheme="minorHAnsi" w:cstheme="minorHAnsi"/>
          <w:sz w:val="22"/>
          <w:szCs w:val="22"/>
        </w:rPr>
        <w:t xml:space="preserve">Management is responsible for the correct implementation and continuous improvement by taking corrective measures, as well as the communication of the requirements of the </w:t>
      </w:r>
      <w:r w:rsidR="00973514" w:rsidRPr="007C48FB">
        <w:rPr>
          <w:rFonts w:asciiTheme="minorHAnsi" w:hAnsiTheme="minorHAnsi" w:cstheme="minorHAnsi"/>
          <w:sz w:val="22"/>
          <w:szCs w:val="22"/>
        </w:rPr>
        <w:t>RBC</w:t>
      </w:r>
      <w:r w:rsidRPr="007C48FB">
        <w:rPr>
          <w:rFonts w:asciiTheme="minorHAnsi" w:hAnsiTheme="minorHAnsi" w:cstheme="minorHAnsi"/>
          <w:sz w:val="22"/>
          <w:szCs w:val="22"/>
        </w:rPr>
        <w:t xml:space="preserve"> to all employees</w:t>
      </w:r>
      <w:r w:rsidR="003317CE" w:rsidRPr="007C48FB">
        <w:rPr>
          <w:rFonts w:asciiTheme="minorHAnsi" w:hAnsiTheme="minorHAnsi" w:cstheme="minorHAnsi"/>
          <w:sz w:val="22"/>
          <w:szCs w:val="22"/>
        </w:rPr>
        <w:t xml:space="preserve"> and subcontractors</w:t>
      </w:r>
      <w:r w:rsidRPr="007C48FB">
        <w:rPr>
          <w:rFonts w:asciiTheme="minorHAnsi" w:hAnsiTheme="minorHAnsi" w:cstheme="minorHAnsi"/>
          <w:sz w:val="22"/>
          <w:szCs w:val="22"/>
        </w:rPr>
        <w:t>.</w:t>
      </w:r>
      <w:r w:rsidR="003317CE" w:rsidRPr="007C48FB">
        <w:rPr>
          <w:rFonts w:asciiTheme="minorHAnsi" w:hAnsiTheme="minorHAnsi" w:cstheme="minorHAnsi"/>
          <w:sz w:val="22"/>
          <w:szCs w:val="22"/>
        </w:rPr>
        <w:t xml:space="preserve"> It shall also address employees’ concerns of </w:t>
      </w:r>
      <w:r w:rsidR="00FD2289" w:rsidRPr="007C48FB">
        <w:rPr>
          <w:rFonts w:asciiTheme="minorHAnsi" w:hAnsiTheme="minorHAnsi" w:cstheme="minorHAnsi"/>
          <w:sz w:val="22"/>
          <w:szCs w:val="22"/>
        </w:rPr>
        <w:t>non-compliance</w:t>
      </w:r>
      <w:r w:rsidR="003317CE" w:rsidRPr="007C48FB">
        <w:rPr>
          <w:rFonts w:asciiTheme="minorHAnsi" w:hAnsiTheme="minorHAnsi" w:cstheme="minorHAnsi"/>
          <w:sz w:val="22"/>
          <w:szCs w:val="22"/>
        </w:rPr>
        <w:t xml:space="preserve"> with this Code of Conduct</w:t>
      </w:r>
      <w:r w:rsidR="00973514" w:rsidRPr="007C48FB">
        <w:rPr>
          <w:rFonts w:asciiTheme="minorHAnsi" w:hAnsiTheme="minorHAnsi" w:cstheme="minorHAnsi"/>
          <w:sz w:val="22"/>
          <w:szCs w:val="22"/>
        </w:rPr>
        <w:t xml:space="preserve">. </w:t>
      </w:r>
      <w:r w:rsidR="00321A3D" w:rsidRPr="007C48FB">
        <w:rPr>
          <w:rFonts w:asciiTheme="minorHAnsi" w:hAnsiTheme="minorHAnsi" w:cstheme="minorHAnsi"/>
          <w:sz w:val="22"/>
          <w:szCs w:val="22"/>
        </w:rPr>
        <w:t>Euretco</w:t>
      </w:r>
      <w:r w:rsidR="00FD2289" w:rsidRPr="007C48FB">
        <w:rPr>
          <w:rFonts w:asciiTheme="minorHAnsi" w:hAnsiTheme="minorHAnsi" w:cstheme="minorHAnsi"/>
          <w:sz w:val="22"/>
          <w:szCs w:val="22"/>
        </w:rPr>
        <w:t xml:space="preserve"> </w:t>
      </w:r>
      <w:r w:rsidR="00973514" w:rsidRPr="007C48FB">
        <w:rPr>
          <w:rFonts w:asciiTheme="minorHAnsi" w:hAnsiTheme="minorHAnsi" w:cstheme="minorHAnsi"/>
          <w:sz w:val="22"/>
          <w:szCs w:val="22"/>
        </w:rPr>
        <w:t>will be informed about non-</w:t>
      </w:r>
      <w:r w:rsidR="00FD2289" w:rsidRPr="007C48FB">
        <w:rPr>
          <w:rFonts w:asciiTheme="minorHAnsi" w:hAnsiTheme="minorHAnsi" w:cstheme="minorHAnsi"/>
          <w:sz w:val="22"/>
          <w:szCs w:val="22"/>
        </w:rPr>
        <w:t>compliances</w:t>
      </w:r>
      <w:r w:rsidR="00973514" w:rsidRPr="007C48FB">
        <w:rPr>
          <w:rFonts w:asciiTheme="minorHAnsi" w:hAnsiTheme="minorHAnsi" w:cstheme="minorHAnsi"/>
          <w:sz w:val="22"/>
          <w:szCs w:val="22"/>
        </w:rPr>
        <w:t xml:space="preserve"> and follow up.</w:t>
      </w:r>
    </w:p>
    <w:p w14:paraId="46166391" w14:textId="77777777" w:rsidR="00B95881" w:rsidRPr="00691A9D" w:rsidRDefault="00973514" w:rsidP="00691A9D">
      <w:pPr>
        <w:pStyle w:val="Lijstalinea"/>
        <w:numPr>
          <w:ilvl w:val="0"/>
          <w:numId w:val="29"/>
        </w:numPr>
        <w:jc w:val="both"/>
        <w:rPr>
          <w:rFonts w:asciiTheme="minorHAnsi" w:hAnsiTheme="minorHAnsi" w:cstheme="minorHAnsi"/>
          <w:sz w:val="22"/>
          <w:szCs w:val="22"/>
        </w:rPr>
      </w:pPr>
      <w:r w:rsidRPr="00691A9D">
        <w:rPr>
          <w:rFonts w:asciiTheme="minorHAnsi" w:hAnsiTheme="minorHAnsi" w:cstheme="minorHAnsi"/>
          <w:sz w:val="22"/>
          <w:szCs w:val="22"/>
        </w:rPr>
        <w:lastRenderedPageBreak/>
        <w:t xml:space="preserve">If the buying behaviour of </w:t>
      </w:r>
      <w:r w:rsidR="00321A3D" w:rsidRPr="00691A9D">
        <w:rPr>
          <w:rFonts w:asciiTheme="minorHAnsi" w:hAnsiTheme="minorHAnsi" w:cstheme="minorHAnsi"/>
          <w:sz w:val="22"/>
          <w:szCs w:val="22"/>
        </w:rPr>
        <w:t>Euretco</w:t>
      </w:r>
      <w:r w:rsidR="00FD2289" w:rsidRPr="00691A9D">
        <w:rPr>
          <w:rFonts w:asciiTheme="minorHAnsi" w:hAnsiTheme="minorHAnsi" w:cstheme="minorHAnsi"/>
          <w:sz w:val="22"/>
          <w:szCs w:val="22"/>
        </w:rPr>
        <w:t xml:space="preserve"> </w:t>
      </w:r>
      <w:r w:rsidRPr="00691A9D">
        <w:rPr>
          <w:rFonts w:asciiTheme="minorHAnsi" w:hAnsiTheme="minorHAnsi" w:cstheme="minorHAnsi"/>
          <w:sz w:val="22"/>
          <w:szCs w:val="22"/>
        </w:rPr>
        <w:t xml:space="preserve">impacts the compliancy to this RBC </w:t>
      </w:r>
      <w:r w:rsidR="00FD2289" w:rsidRPr="00691A9D">
        <w:rPr>
          <w:rFonts w:asciiTheme="minorHAnsi" w:hAnsiTheme="minorHAnsi" w:cstheme="minorHAnsi"/>
          <w:sz w:val="22"/>
          <w:szCs w:val="22"/>
        </w:rPr>
        <w:t xml:space="preserve">we </w:t>
      </w:r>
      <w:r w:rsidRPr="00691A9D">
        <w:rPr>
          <w:rFonts w:asciiTheme="minorHAnsi" w:hAnsiTheme="minorHAnsi" w:cstheme="minorHAnsi"/>
          <w:sz w:val="22"/>
          <w:szCs w:val="22"/>
        </w:rPr>
        <w:t>will be informed</w:t>
      </w:r>
      <w:r w:rsidR="00FD2289" w:rsidRPr="00691A9D">
        <w:rPr>
          <w:rFonts w:asciiTheme="minorHAnsi" w:hAnsiTheme="minorHAnsi" w:cstheme="minorHAnsi"/>
          <w:sz w:val="22"/>
          <w:szCs w:val="22"/>
        </w:rPr>
        <w:t xml:space="preserve"> immediately</w:t>
      </w:r>
      <w:r w:rsidRPr="00691A9D">
        <w:rPr>
          <w:rFonts w:asciiTheme="minorHAnsi" w:hAnsiTheme="minorHAnsi" w:cstheme="minorHAnsi"/>
          <w:sz w:val="22"/>
          <w:szCs w:val="22"/>
        </w:rPr>
        <w:t>.</w:t>
      </w:r>
    </w:p>
    <w:p w14:paraId="63F69D1F" w14:textId="77777777" w:rsidR="00691A9D" w:rsidRDefault="00691A9D" w:rsidP="007C48FB">
      <w:pPr>
        <w:jc w:val="both"/>
        <w:rPr>
          <w:rFonts w:asciiTheme="minorHAnsi" w:hAnsiTheme="minorHAnsi" w:cstheme="minorHAnsi"/>
          <w:sz w:val="22"/>
          <w:szCs w:val="22"/>
        </w:rPr>
      </w:pPr>
    </w:p>
    <w:p w14:paraId="06F69A3D" w14:textId="77777777" w:rsidR="00DD131F" w:rsidRDefault="00DD131F"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In our accompanied questionnaire we will ask you to provide us with sufficient information to prove the origin and sustainability of our products. </w:t>
      </w:r>
      <w:r w:rsidR="00691A9D">
        <w:rPr>
          <w:rFonts w:asciiTheme="minorHAnsi" w:hAnsiTheme="minorHAnsi" w:cstheme="minorHAnsi"/>
          <w:sz w:val="22"/>
          <w:szCs w:val="22"/>
        </w:rPr>
        <w:t>If you have any questions please let us know.</w:t>
      </w:r>
    </w:p>
    <w:p w14:paraId="3D87BFD2" w14:textId="77777777" w:rsidR="00855C59" w:rsidRPr="007C48FB" w:rsidRDefault="00855C59" w:rsidP="00691A9D">
      <w:pPr>
        <w:jc w:val="both"/>
        <w:rPr>
          <w:rFonts w:asciiTheme="minorHAnsi" w:hAnsiTheme="minorHAnsi" w:cstheme="minorHAnsi"/>
          <w:sz w:val="22"/>
          <w:szCs w:val="22"/>
        </w:rPr>
      </w:pPr>
      <w:r w:rsidRPr="007C48FB">
        <w:rPr>
          <w:rFonts w:asciiTheme="minorHAnsi" w:hAnsiTheme="minorHAnsi" w:cstheme="minorHAnsi"/>
          <w:sz w:val="22"/>
          <w:szCs w:val="22"/>
        </w:rPr>
        <w:t>The requirements in the Responsible Business Conduct are requirements</w:t>
      </w:r>
      <w:r w:rsidR="00973514" w:rsidRPr="007C48FB">
        <w:rPr>
          <w:rFonts w:asciiTheme="minorHAnsi" w:hAnsiTheme="minorHAnsi" w:cstheme="minorHAnsi"/>
          <w:sz w:val="22"/>
          <w:szCs w:val="22"/>
        </w:rPr>
        <w:t xml:space="preserve"> that we want to achieve together. These are our common goals. We are open for discussion if suppliers are not capable to meet these requirements.</w:t>
      </w:r>
      <w:r w:rsidRPr="007C48FB">
        <w:rPr>
          <w:rFonts w:asciiTheme="minorHAnsi" w:hAnsiTheme="minorHAnsi" w:cstheme="minorHAnsi"/>
          <w:sz w:val="22"/>
          <w:szCs w:val="22"/>
        </w:rPr>
        <w:t xml:space="preserve"> We are certain that many of our suppliers have even higher demands of themselves. Therefore, we want you to provide us with the relevant certifications and reports to confirm this.</w:t>
      </w:r>
      <w:r w:rsidR="00691A9D">
        <w:rPr>
          <w:rFonts w:asciiTheme="minorHAnsi" w:hAnsiTheme="minorHAnsi" w:cstheme="minorHAnsi"/>
          <w:sz w:val="22"/>
          <w:szCs w:val="22"/>
        </w:rPr>
        <w:t xml:space="preserve"> </w:t>
      </w:r>
      <w:r w:rsidRPr="007C48FB">
        <w:rPr>
          <w:rFonts w:asciiTheme="minorHAnsi" w:hAnsiTheme="minorHAnsi" w:cstheme="minorHAnsi"/>
          <w:sz w:val="22"/>
          <w:szCs w:val="22"/>
        </w:rPr>
        <w:t xml:space="preserve">By signing this </w:t>
      </w:r>
      <w:r w:rsidR="00173155" w:rsidRPr="007C48FB">
        <w:rPr>
          <w:rFonts w:asciiTheme="minorHAnsi" w:hAnsiTheme="minorHAnsi" w:cstheme="minorHAnsi"/>
          <w:sz w:val="22"/>
          <w:szCs w:val="22"/>
        </w:rPr>
        <w:t>RBC</w:t>
      </w:r>
      <w:r w:rsidRPr="007C48FB">
        <w:rPr>
          <w:rFonts w:asciiTheme="minorHAnsi" w:hAnsiTheme="minorHAnsi" w:cstheme="minorHAnsi"/>
          <w:sz w:val="22"/>
          <w:szCs w:val="22"/>
        </w:rPr>
        <w:t xml:space="preserve"> statement, you commit yourself to </w:t>
      </w:r>
      <w:r w:rsidR="00173155" w:rsidRPr="007C48FB">
        <w:rPr>
          <w:rFonts w:asciiTheme="minorHAnsi" w:hAnsiTheme="minorHAnsi" w:cstheme="minorHAnsi"/>
          <w:sz w:val="22"/>
          <w:szCs w:val="22"/>
        </w:rPr>
        <w:t>it.</w:t>
      </w:r>
    </w:p>
    <w:p w14:paraId="1BD6B4D5" w14:textId="77777777" w:rsidR="00DD131F" w:rsidRPr="007C48FB" w:rsidRDefault="00DD131F" w:rsidP="007C48FB">
      <w:pPr>
        <w:jc w:val="both"/>
        <w:rPr>
          <w:rFonts w:asciiTheme="minorHAnsi" w:hAnsiTheme="minorHAnsi" w:cstheme="minorHAnsi"/>
          <w:sz w:val="22"/>
          <w:szCs w:val="22"/>
        </w:rPr>
      </w:pPr>
    </w:p>
    <w:p w14:paraId="16E4052E" w14:textId="77777777" w:rsidR="00855C59" w:rsidRPr="007C48FB" w:rsidRDefault="00855C59" w:rsidP="007C48FB">
      <w:pPr>
        <w:jc w:val="both"/>
        <w:rPr>
          <w:rFonts w:asciiTheme="minorHAnsi" w:hAnsiTheme="minorHAnsi" w:cstheme="minorHAnsi"/>
          <w:sz w:val="22"/>
          <w:szCs w:val="22"/>
        </w:rPr>
      </w:pPr>
      <w:r w:rsidRPr="007C48FB">
        <w:rPr>
          <w:rFonts w:asciiTheme="minorHAnsi" w:hAnsiTheme="minorHAnsi" w:cstheme="minorHAnsi"/>
          <w:sz w:val="22"/>
          <w:szCs w:val="22"/>
        </w:rPr>
        <w:t>The undersigned hereby confirms that:</w:t>
      </w:r>
    </w:p>
    <w:p w14:paraId="44A77939" w14:textId="77777777" w:rsidR="00855C59" w:rsidRPr="007C48FB" w:rsidRDefault="00855C59" w:rsidP="007C48FB">
      <w:pPr>
        <w:jc w:val="both"/>
        <w:rPr>
          <w:rFonts w:asciiTheme="minorHAnsi" w:hAnsiTheme="minorHAnsi" w:cstheme="minorHAnsi"/>
          <w:sz w:val="22"/>
          <w:szCs w:val="22"/>
        </w:rPr>
      </w:pPr>
      <w:r w:rsidRPr="007C48FB">
        <w:rPr>
          <w:rFonts w:asciiTheme="minorHAnsi" w:hAnsiTheme="minorHAnsi" w:cstheme="minorHAnsi"/>
          <w:sz w:val="22"/>
          <w:szCs w:val="22"/>
        </w:rPr>
        <w:t xml:space="preserve">We have read the Responsible Business Conduct (RBC) and accept the terms required of us as suppliers and </w:t>
      </w:r>
      <w:r w:rsidR="00173155" w:rsidRPr="007C48FB">
        <w:rPr>
          <w:rFonts w:asciiTheme="minorHAnsi" w:hAnsiTheme="minorHAnsi" w:cstheme="minorHAnsi"/>
          <w:sz w:val="22"/>
          <w:szCs w:val="22"/>
        </w:rPr>
        <w:t>will inform and cooperate with our</w:t>
      </w:r>
      <w:r w:rsidRPr="007C48FB">
        <w:rPr>
          <w:rFonts w:asciiTheme="minorHAnsi" w:hAnsiTheme="minorHAnsi" w:cstheme="minorHAnsi"/>
          <w:sz w:val="22"/>
          <w:szCs w:val="22"/>
        </w:rPr>
        <w:t xml:space="preserve"> subcontractors</w:t>
      </w:r>
      <w:r w:rsidR="00173155" w:rsidRPr="007C48FB">
        <w:rPr>
          <w:rFonts w:asciiTheme="minorHAnsi" w:hAnsiTheme="minorHAnsi" w:cstheme="minorHAnsi"/>
          <w:sz w:val="22"/>
          <w:szCs w:val="22"/>
        </w:rPr>
        <w:t xml:space="preserve"> and sub suppliers working on products of </w:t>
      </w:r>
      <w:r w:rsidR="00321A3D" w:rsidRPr="007C48FB">
        <w:rPr>
          <w:rFonts w:asciiTheme="minorHAnsi" w:hAnsiTheme="minorHAnsi" w:cstheme="minorHAnsi"/>
          <w:sz w:val="22"/>
          <w:szCs w:val="22"/>
        </w:rPr>
        <w:t>Euretco</w:t>
      </w:r>
      <w:r w:rsidRPr="007C48FB">
        <w:rPr>
          <w:rFonts w:asciiTheme="minorHAnsi" w:hAnsiTheme="minorHAnsi" w:cstheme="minorHAnsi"/>
          <w:sz w:val="22"/>
          <w:szCs w:val="22"/>
        </w:rPr>
        <w:t xml:space="preserve">. We will inform </w:t>
      </w:r>
      <w:r w:rsidR="00321A3D" w:rsidRPr="007C48FB">
        <w:rPr>
          <w:rFonts w:asciiTheme="minorHAnsi" w:hAnsiTheme="minorHAnsi" w:cstheme="minorHAnsi"/>
          <w:sz w:val="22"/>
          <w:szCs w:val="22"/>
        </w:rPr>
        <w:t>Euretco</w:t>
      </w:r>
      <w:r w:rsidRPr="007C48FB">
        <w:rPr>
          <w:rFonts w:asciiTheme="minorHAnsi" w:hAnsiTheme="minorHAnsi" w:cstheme="minorHAnsi"/>
          <w:sz w:val="22"/>
          <w:szCs w:val="22"/>
        </w:rPr>
        <w:t xml:space="preserve"> and discuss</w:t>
      </w:r>
      <w:r w:rsidR="00173155" w:rsidRPr="007C48FB">
        <w:rPr>
          <w:rFonts w:asciiTheme="minorHAnsi" w:hAnsiTheme="minorHAnsi" w:cstheme="minorHAnsi"/>
          <w:sz w:val="22"/>
          <w:szCs w:val="22"/>
        </w:rPr>
        <w:t xml:space="preserve"> non- compliances and</w:t>
      </w:r>
      <w:r w:rsidRPr="007C48FB">
        <w:rPr>
          <w:rFonts w:asciiTheme="minorHAnsi" w:hAnsiTheme="minorHAnsi" w:cstheme="minorHAnsi"/>
          <w:sz w:val="22"/>
          <w:szCs w:val="22"/>
        </w:rPr>
        <w:t xml:space="preserve"> the issues involved in their product’s supply chain.</w:t>
      </w:r>
    </w:p>
    <w:p w14:paraId="67E24C6E" w14:textId="77777777" w:rsidR="00855C59" w:rsidRPr="007C48FB" w:rsidRDefault="00855C59" w:rsidP="007C48FB">
      <w:pPr>
        <w:jc w:val="both"/>
        <w:rPr>
          <w:rFonts w:asciiTheme="minorHAnsi" w:hAnsiTheme="minorHAnsi" w:cstheme="minorHAnsi"/>
          <w:sz w:val="22"/>
          <w:szCs w:val="22"/>
        </w:rPr>
      </w:pPr>
    </w:p>
    <w:p w14:paraId="6F9B1829" w14:textId="77777777" w:rsidR="006208E4" w:rsidRPr="007C48FB" w:rsidRDefault="006208E4" w:rsidP="007C48FB">
      <w:pPr>
        <w:jc w:val="both"/>
        <w:rPr>
          <w:rFonts w:asciiTheme="minorHAnsi" w:hAnsiTheme="minorHAnsi" w:cstheme="minorHAnsi"/>
          <w:sz w:val="22"/>
          <w:szCs w:val="22"/>
        </w:rPr>
      </w:pPr>
      <w:r w:rsidRPr="007C48FB">
        <w:rPr>
          <w:rFonts w:asciiTheme="minorHAnsi" w:hAnsiTheme="minorHAnsi" w:cstheme="minorHAnsi"/>
          <w:sz w:val="22"/>
          <w:szCs w:val="22"/>
        </w:rPr>
        <w:t>Signatures</w:t>
      </w:r>
    </w:p>
    <w:p w14:paraId="2BFAD4EE" w14:textId="77777777" w:rsidR="00DD131F" w:rsidRPr="007C48FB" w:rsidRDefault="00DD131F" w:rsidP="007C48FB">
      <w:pPr>
        <w:jc w:val="both"/>
        <w:rPr>
          <w:rFonts w:asciiTheme="minorHAnsi" w:hAnsiTheme="minorHAnsi" w:cstheme="minorHAnsi"/>
          <w:sz w:val="22"/>
          <w:szCs w:val="22"/>
        </w:rPr>
      </w:pPr>
    </w:p>
    <w:p w14:paraId="50C78800" w14:textId="77777777" w:rsidR="00DD131F" w:rsidRPr="007C48FB" w:rsidRDefault="00DD131F" w:rsidP="007C48FB">
      <w:pPr>
        <w:jc w:val="both"/>
        <w:rPr>
          <w:rFonts w:asciiTheme="minorHAnsi" w:hAnsiTheme="minorHAnsi" w:cstheme="minorHAnsi"/>
          <w:sz w:val="22"/>
          <w:szCs w:val="22"/>
        </w:rPr>
      </w:pPr>
    </w:p>
    <w:p w14:paraId="11B9442A" w14:textId="77777777" w:rsidR="00DD131F" w:rsidRPr="007C48FB" w:rsidRDefault="00DD131F" w:rsidP="007C48FB">
      <w:pPr>
        <w:jc w:val="both"/>
        <w:rPr>
          <w:rFonts w:asciiTheme="minorHAnsi" w:hAnsiTheme="minorHAnsi" w:cstheme="minorHAnsi"/>
          <w:sz w:val="22"/>
          <w:szCs w:val="22"/>
        </w:rPr>
      </w:pPr>
    </w:p>
    <w:p w14:paraId="0B78C2C6" w14:textId="77777777" w:rsidR="00957121" w:rsidRPr="007C48FB" w:rsidRDefault="006208E4" w:rsidP="007C48FB">
      <w:pPr>
        <w:jc w:val="both"/>
        <w:rPr>
          <w:rFonts w:asciiTheme="minorHAnsi" w:hAnsiTheme="minorHAnsi" w:cstheme="minorHAnsi"/>
          <w:sz w:val="22"/>
          <w:szCs w:val="22"/>
        </w:rPr>
      </w:pPr>
      <w:r w:rsidRPr="007C48FB">
        <w:rPr>
          <w:rFonts w:asciiTheme="minorHAnsi" w:hAnsiTheme="minorHAnsi" w:cstheme="minorHAnsi"/>
          <w:sz w:val="22"/>
          <w:szCs w:val="22"/>
        </w:rPr>
        <w:t>Director</w:t>
      </w:r>
      <w:r w:rsidR="00321A3D" w:rsidRPr="007C48FB">
        <w:rPr>
          <w:rFonts w:asciiTheme="minorHAnsi" w:hAnsiTheme="minorHAnsi" w:cstheme="minorHAnsi"/>
          <w:sz w:val="22"/>
          <w:szCs w:val="22"/>
        </w:rPr>
        <w:t xml:space="preserve"> Euretco </w:t>
      </w:r>
      <w:r w:rsidR="00321A3D" w:rsidRPr="007C48FB">
        <w:rPr>
          <w:rFonts w:asciiTheme="minorHAnsi" w:hAnsiTheme="minorHAnsi" w:cstheme="minorHAnsi"/>
          <w:sz w:val="22"/>
          <w:szCs w:val="22"/>
        </w:rPr>
        <w:tab/>
      </w:r>
      <w:r w:rsidR="00321A3D" w:rsidRPr="007C48FB">
        <w:rPr>
          <w:rFonts w:asciiTheme="minorHAnsi" w:hAnsiTheme="minorHAnsi" w:cstheme="minorHAnsi"/>
          <w:sz w:val="22"/>
          <w:szCs w:val="22"/>
        </w:rPr>
        <w:tab/>
      </w:r>
      <w:r w:rsidR="00321A3D" w:rsidRPr="007C48FB">
        <w:rPr>
          <w:rFonts w:asciiTheme="minorHAnsi" w:hAnsiTheme="minorHAnsi" w:cstheme="minorHAnsi"/>
          <w:sz w:val="22"/>
          <w:szCs w:val="22"/>
        </w:rPr>
        <w:tab/>
      </w:r>
      <w:r w:rsidR="00321A3D" w:rsidRPr="007C48FB">
        <w:rPr>
          <w:rFonts w:asciiTheme="minorHAnsi" w:hAnsiTheme="minorHAnsi" w:cstheme="minorHAnsi"/>
          <w:sz w:val="22"/>
          <w:szCs w:val="22"/>
        </w:rPr>
        <w:tab/>
      </w:r>
      <w:r w:rsidR="00321A3D" w:rsidRPr="007C48FB">
        <w:rPr>
          <w:rFonts w:asciiTheme="minorHAnsi" w:hAnsiTheme="minorHAnsi" w:cstheme="minorHAnsi"/>
          <w:sz w:val="22"/>
          <w:szCs w:val="22"/>
        </w:rPr>
        <w:tab/>
      </w:r>
      <w:r w:rsidRPr="007C48FB">
        <w:rPr>
          <w:rFonts w:asciiTheme="minorHAnsi" w:hAnsiTheme="minorHAnsi" w:cstheme="minorHAnsi"/>
          <w:sz w:val="22"/>
          <w:szCs w:val="22"/>
        </w:rPr>
        <w:t xml:space="preserve"> </w:t>
      </w:r>
      <w:r w:rsidR="00321A3D" w:rsidRPr="007C48FB">
        <w:rPr>
          <w:rFonts w:asciiTheme="minorHAnsi" w:hAnsiTheme="minorHAnsi" w:cstheme="minorHAnsi"/>
          <w:sz w:val="22"/>
          <w:szCs w:val="22"/>
        </w:rPr>
        <w:tab/>
      </w:r>
      <w:r w:rsidR="00321A3D" w:rsidRPr="007C48FB">
        <w:rPr>
          <w:rFonts w:asciiTheme="minorHAnsi" w:hAnsiTheme="minorHAnsi" w:cstheme="minorHAnsi"/>
          <w:sz w:val="22"/>
          <w:szCs w:val="22"/>
        </w:rPr>
        <w:tab/>
      </w:r>
      <w:r w:rsidRPr="007C48FB">
        <w:rPr>
          <w:rFonts w:asciiTheme="minorHAnsi" w:hAnsiTheme="minorHAnsi" w:cstheme="minorHAnsi"/>
          <w:sz w:val="22"/>
          <w:szCs w:val="22"/>
        </w:rPr>
        <w:t>Supplier/Subcontractor</w:t>
      </w:r>
    </w:p>
    <w:p w14:paraId="32D4CC4B" w14:textId="77777777" w:rsidR="00BE3B25" w:rsidRPr="006A43BB" w:rsidRDefault="00CB161E" w:rsidP="007C48FB">
      <w:pPr>
        <w:jc w:val="both"/>
        <w:rPr>
          <w:rFonts w:asciiTheme="minorHAnsi" w:hAnsiTheme="minorHAnsi" w:cstheme="minorHAnsi"/>
          <w:b/>
          <w:sz w:val="22"/>
          <w:szCs w:val="22"/>
        </w:rPr>
      </w:pPr>
      <w:r w:rsidRPr="007C48FB">
        <w:rPr>
          <w:rFonts w:asciiTheme="minorHAnsi" w:hAnsiTheme="minorHAnsi" w:cstheme="minorHAnsi"/>
          <w:sz w:val="22"/>
          <w:szCs w:val="22"/>
        </w:rPr>
        <w:br w:type="page"/>
      </w:r>
      <w:r w:rsidRPr="006A43BB">
        <w:rPr>
          <w:rFonts w:asciiTheme="minorHAnsi" w:hAnsiTheme="minorHAnsi" w:cstheme="minorHAnsi"/>
          <w:b/>
          <w:sz w:val="22"/>
          <w:szCs w:val="22"/>
        </w:rPr>
        <w:lastRenderedPageBreak/>
        <w:t>Annex 1 RSL/MRSL</w:t>
      </w:r>
      <w:r w:rsidR="00BE3B25" w:rsidRPr="006A43BB">
        <w:rPr>
          <w:rFonts w:asciiTheme="minorHAnsi" w:hAnsiTheme="minorHAnsi" w:cstheme="minorHAnsi"/>
          <w:b/>
          <w:sz w:val="22"/>
          <w:szCs w:val="22"/>
        </w:rPr>
        <w:t xml:space="preserve"> Pending</w:t>
      </w:r>
    </w:p>
    <w:p w14:paraId="28AE3316" w14:textId="77777777" w:rsidR="006A43BB" w:rsidRDefault="006A43BB" w:rsidP="007C48FB">
      <w:pPr>
        <w:jc w:val="both"/>
        <w:rPr>
          <w:rFonts w:asciiTheme="minorHAnsi" w:hAnsiTheme="minorHAnsi" w:cstheme="minorHAnsi"/>
          <w:bCs/>
          <w:sz w:val="22"/>
          <w:szCs w:val="22"/>
        </w:rPr>
      </w:pPr>
      <w:r>
        <w:rPr>
          <w:rFonts w:asciiTheme="minorHAnsi" w:hAnsiTheme="minorHAnsi" w:cstheme="minorHAnsi"/>
          <w:bCs/>
          <w:sz w:val="22"/>
          <w:szCs w:val="22"/>
        </w:rPr>
        <w:t xml:space="preserve">See attachment in mail. </w:t>
      </w:r>
    </w:p>
    <w:p w14:paraId="3DEAA4AA" w14:textId="77777777" w:rsidR="00CB161E" w:rsidRPr="003756FE" w:rsidRDefault="00CB161E" w:rsidP="007C48FB">
      <w:pPr>
        <w:jc w:val="both"/>
        <w:rPr>
          <w:rFonts w:asciiTheme="minorHAnsi" w:hAnsiTheme="minorHAnsi" w:cstheme="minorHAnsi"/>
          <w:b/>
          <w:sz w:val="22"/>
          <w:szCs w:val="22"/>
        </w:rPr>
      </w:pPr>
      <w:r w:rsidRPr="003756FE">
        <w:rPr>
          <w:rFonts w:asciiTheme="minorHAnsi" w:hAnsiTheme="minorHAnsi" w:cstheme="minorHAnsi"/>
          <w:b/>
          <w:sz w:val="22"/>
          <w:szCs w:val="22"/>
        </w:rPr>
        <w:t>Annex 2 Textile Processing certifications</w:t>
      </w:r>
    </w:p>
    <w:p w14:paraId="6DBBE725" w14:textId="77777777" w:rsidR="00CB161E" w:rsidRPr="007C48FB" w:rsidRDefault="00CB161E" w:rsidP="007C48FB">
      <w:pPr>
        <w:jc w:val="both"/>
        <w:rPr>
          <w:rFonts w:asciiTheme="minorHAnsi" w:hAnsiTheme="minorHAnsi" w:cstheme="minorHAnsi"/>
          <w:sz w:val="22"/>
          <w:szCs w:val="22"/>
        </w:rPr>
      </w:pPr>
      <w:r w:rsidRPr="007C48FB">
        <w:rPr>
          <w:rFonts w:asciiTheme="minorHAnsi" w:hAnsiTheme="minorHAnsi" w:cstheme="minorHAnsi"/>
          <w:sz w:val="22"/>
          <w:szCs w:val="22"/>
        </w:rPr>
        <w:t>GOTS (Global Organic Textile Standard):  Processing certificate</w:t>
      </w:r>
      <w:r w:rsidRPr="007C48FB">
        <w:rPr>
          <w:rFonts w:asciiTheme="minorHAnsi" w:hAnsiTheme="minorHAnsi" w:cstheme="minorHAnsi"/>
          <w:noProof/>
          <w:sz w:val="22"/>
          <w:szCs w:val="22"/>
        </w:rPr>
        <w:sym w:font="Wingdings" w:char="F0E0"/>
      </w:r>
      <w:r w:rsidRPr="007C48FB">
        <w:rPr>
          <w:rFonts w:asciiTheme="minorHAnsi" w:hAnsiTheme="minorHAnsi" w:cstheme="minorHAnsi"/>
          <w:sz w:val="22"/>
          <w:szCs w:val="22"/>
        </w:rPr>
        <w:t xml:space="preserve"> Social accountability included </w:t>
      </w:r>
    </w:p>
    <w:p w14:paraId="5C9F6B07" w14:textId="77777777" w:rsidR="00CB161E" w:rsidRPr="007C48FB" w:rsidRDefault="00CB161E" w:rsidP="007C48FB">
      <w:pPr>
        <w:jc w:val="both"/>
        <w:rPr>
          <w:rFonts w:asciiTheme="minorHAnsi" w:hAnsiTheme="minorHAnsi" w:cstheme="minorHAnsi"/>
          <w:sz w:val="22"/>
          <w:szCs w:val="22"/>
        </w:rPr>
      </w:pPr>
      <w:r w:rsidRPr="007C48FB">
        <w:rPr>
          <w:rFonts w:asciiTheme="minorHAnsi" w:hAnsiTheme="minorHAnsi" w:cstheme="minorHAnsi"/>
          <w:sz w:val="22"/>
          <w:szCs w:val="22"/>
        </w:rPr>
        <w:t>The standard covers the processing, manufacturing, packaging, labelling, trading and distribution of all textiles made from at least 70% certified organic natural fibres. The GOTS standard also includes requirements for the other steps in the supply chain, like the wet processing phase. GOTS is the worldwide leading textile processing standard for organic fibres, including ecological and social criteria, backed up by independent certification of the entire textile supply chain. On working conditions general provisions are required according the prevailing knowledge of the industry and of any specific hazards.</w:t>
      </w:r>
    </w:p>
    <w:p w14:paraId="6AD9DDA8" w14:textId="77777777" w:rsidR="00CB161E" w:rsidRPr="007C48FB" w:rsidRDefault="00CB161E" w:rsidP="007C48FB">
      <w:pPr>
        <w:jc w:val="both"/>
        <w:rPr>
          <w:rFonts w:asciiTheme="minorHAnsi" w:hAnsiTheme="minorHAnsi" w:cstheme="minorHAnsi"/>
          <w:sz w:val="22"/>
          <w:szCs w:val="22"/>
          <w:lang w:eastAsia="nl-NL"/>
        </w:rPr>
      </w:pPr>
      <w:proofErr w:type="spellStart"/>
      <w:r w:rsidRPr="007C48FB">
        <w:rPr>
          <w:rFonts w:asciiTheme="minorHAnsi" w:hAnsiTheme="minorHAnsi" w:cstheme="minorHAnsi"/>
          <w:sz w:val="22"/>
          <w:szCs w:val="22"/>
          <w:lang w:eastAsia="nl-NL"/>
        </w:rPr>
        <w:t>STeP</w:t>
      </w:r>
      <w:proofErr w:type="spellEnd"/>
      <w:r w:rsidRPr="007C48FB">
        <w:rPr>
          <w:rFonts w:asciiTheme="minorHAnsi" w:hAnsiTheme="minorHAnsi" w:cstheme="minorHAnsi"/>
          <w:sz w:val="22"/>
          <w:szCs w:val="22"/>
          <w:lang w:eastAsia="nl-NL"/>
        </w:rPr>
        <w:t xml:space="preserve"> by  OEKO-TEX®  (Sustainable Textile Production)</w:t>
      </w:r>
      <w:r w:rsidRPr="007C48FB">
        <w:rPr>
          <w:rFonts w:asciiTheme="minorHAnsi" w:hAnsiTheme="minorHAnsi" w:cstheme="minorHAnsi"/>
          <w:noProof/>
          <w:sz w:val="22"/>
          <w:szCs w:val="22"/>
        </w:rPr>
        <w:t xml:space="preserve"> </w:t>
      </w:r>
      <w:r w:rsidRPr="007C48FB">
        <w:rPr>
          <w:rFonts w:asciiTheme="minorHAnsi" w:hAnsiTheme="minorHAnsi" w:cstheme="minorHAnsi"/>
          <w:noProof/>
          <w:sz w:val="22"/>
          <w:szCs w:val="22"/>
        </w:rPr>
        <w:sym w:font="Wingdings" w:char="F0E0"/>
      </w:r>
      <w:r w:rsidRPr="007C48FB">
        <w:rPr>
          <w:rFonts w:asciiTheme="minorHAnsi" w:hAnsiTheme="minorHAnsi" w:cstheme="minorHAnsi"/>
          <w:sz w:val="22"/>
          <w:szCs w:val="22"/>
          <w:lang w:eastAsia="nl-NL"/>
        </w:rPr>
        <w:t xml:space="preserve">  Social accountability included </w:t>
      </w:r>
    </w:p>
    <w:p w14:paraId="4319685F" w14:textId="77777777" w:rsidR="00CB161E" w:rsidRPr="007C48FB" w:rsidRDefault="00CB161E" w:rsidP="007C48FB">
      <w:pPr>
        <w:jc w:val="both"/>
        <w:rPr>
          <w:rFonts w:asciiTheme="minorHAnsi" w:hAnsiTheme="minorHAnsi" w:cstheme="minorHAnsi"/>
          <w:sz w:val="22"/>
          <w:szCs w:val="22"/>
          <w:shd w:val="clear" w:color="auto" w:fill="FFFFFF"/>
          <w:lang w:eastAsia="nl-NL"/>
        </w:rPr>
      </w:pPr>
      <w:proofErr w:type="spellStart"/>
      <w:r w:rsidRPr="007C48FB">
        <w:rPr>
          <w:rFonts w:asciiTheme="minorHAnsi" w:hAnsiTheme="minorHAnsi" w:cstheme="minorHAnsi"/>
          <w:sz w:val="22"/>
          <w:szCs w:val="22"/>
          <w:lang w:eastAsia="nl-NL"/>
        </w:rPr>
        <w:t>STeP</w:t>
      </w:r>
      <w:proofErr w:type="spellEnd"/>
      <w:r w:rsidRPr="007C48FB">
        <w:rPr>
          <w:rFonts w:asciiTheme="minorHAnsi" w:hAnsiTheme="minorHAnsi" w:cstheme="minorHAnsi"/>
          <w:sz w:val="22"/>
          <w:szCs w:val="22"/>
          <w:lang w:eastAsia="nl-NL"/>
        </w:rPr>
        <w:t xml:space="preserve"> is a certification system for brands, retail companies and manufacturers from the textile chain who want to communicate their achievements regarding sustainable production to the public in a transparent, credible and clear manner. Certification is possible for production facilities of all processing stages from fibre production to finishing facilities and manufacturers of ready-made textile items. The objective of </w:t>
      </w:r>
      <w:proofErr w:type="spellStart"/>
      <w:r w:rsidRPr="007C48FB">
        <w:rPr>
          <w:rFonts w:asciiTheme="minorHAnsi" w:hAnsiTheme="minorHAnsi" w:cstheme="minorHAnsi"/>
          <w:sz w:val="22"/>
          <w:szCs w:val="22"/>
          <w:lang w:eastAsia="nl-NL"/>
        </w:rPr>
        <w:t>STeP</w:t>
      </w:r>
      <w:proofErr w:type="spellEnd"/>
      <w:r w:rsidRPr="007C48FB">
        <w:rPr>
          <w:rFonts w:asciiTheme="minorHAnsi" w:hAnsiTheme="minorHAnsi" w:cstheme="minorHAnsi"/>
          <w:sz w:val="22"/>
          <w:szCs w:val="22"/>
          <w:lang w:eastAsia="nl-NL"/>
        </w:rPr>
        <w:t xml:space="preserve"> certification is the permanent implementation of environmentally friendly production processes, optimum health and safety and socially acceptable working conditions. </w:t>
      </w:r>
      <w:r w:rsidRPr="007C48FB">
        <w:rPr>
          <w:rFonts w:asciiTheme="minorHAnsi" w:hAnsiTheme="minorHAnsi" w:cstheme="minorHAnsi"/>
          <w:sz w:val="22"/>
          <w:szCs w:val="22"/>
          <w:shd w:val="clear" w:color="auto" w:fill="FFFFFF"/>
          <w:lang w:eastAsia="nl-NL"/>
        </w:rPr>
        <w:t>To learn more, visit: </w:t>
      </w:r>
      <w:hyperlink r:id="rId12" w:history="1">
        <w:r w:rsidRPr="007C48FB">
          <w:rPr>
            <w:rStyle w:val="Hyperlink"/>
            <w:rFonts w:asciiTheme="minorHAnsi" w:eastAsia="Times New Roman" w:hAnsiTheme="minorHAnsi" w:cstheme="minorHAnsi"/>
            <w:color w:val="auto"/>
            <w:sz w:val="22"/>
            <w:szCs w:val="22"/>
            <w:shd w:val="clear" w:color="auto" w:fill="FFFFFF"/>
            <w:lang w:eastAsia="nl-NL"/>
          </w:rPr>
          <w:t>www.oeko-tex.com/step</w:t>
        </w:r>
      </w:hyperlink>
    </w:p>
    <w:p w14:paraId="40C5E58B" w14:textId="77777777" w:rsidR="00CB161E" w:rsidRPr="007C48FB" w:rsidRDefault="00CB161E" w:rsidP="007C48FB">
      <w:pPr>
        <w:jc w:val="both"/>
        <w:rPr>
          <w:rFonts w:asciiTheme="minorHAnsi" w:hAnsiTheme="minorHAnsi" w:cstheme="minorHAnsi"/>
          <w:sz w:val="22"/>
          <w:szCs w:val="22"/>
          <w:lang w:eastAsia="nl-NL"/>
        </w:rPr>
      </w:pPr>
      <w:proofErr w:type="spellStart"/>
      <w:r w:rsidRPr="007C48FB">
        <w:rPr>
          <w:rFonts w:asciiTheme="minorHAnsi" w:hAnsiTheme="minorHAnsi" w:cstheme="minorHAnsi"/>
          <w:sz w:val="22"/>
          <w:szCs w:val="22"/>
          <w:lang w:eastAsia="nl-NL"/>
        </w:rPr>
        <w:t>Bluesign</w:t>
      </w:r>
      <w:proofErr w:type="spellEnd"/>
      <w:r w:rsidRPr="007C48FB">
        <w:rPr>
          <w:rFonts w:asciiTheme="minorHAnsi" w:hAnsiTheme="minorHAnsi" w:cstheme="minorHAnsi"/>
          <w:sz w:val="22"/>
          <w:szCs w:val="22"/>
          <w:lang w:eastAsia="nl-NL"/>
        </w:rPr>
        <w:t>®</w:t>
      </w:r>
    </w:p>
    <w:p w14:paraId="0303E7F5" w14:textId="77777777" w:rsidR="00CB161E" w:rsidRPr="007C48FB" w:rsidRDefault="00CB161E"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The </w:t>
      </w:r>
      <w:proofErr w:type="spellStart"/>
      <w:r w:rsidRPr="007C48FB">
        <w:rPr>
          <w:rFonts w:asciiTheme="minorHAnsi" w:hAnsiTheme="minorHAnsi" w:cstheme="minorHAnsi"/>
          <w:sz w:val="22"/>
          <w:szCs w:val="22"/>
          <w:lang w:eastAsia="nl-NL"/>
        </w:rPr>
        <w:t>bluesign</w:t>
      </w:r>
      <w:proofErr w:type="spellEnd"/>
      <w:r w:rsidRPr="007C48FB">
        <w:rPr>
          <w:rFonts w:asciiTheme="minorHAnsi" w:hAnsiTheme="minorHAnsi" w:cstheme="minorHAnsi"/>
          <w:sz w:val="22"/>
          <w:szCs w:val="22"/>
          <w:lang w:eastAsia="nl-NL"/>
        </w:rPr>
        <w:t xml:space="preserve">® system focuses on resources, people and the environment. With its holistic approach based on Input Stream Management, the </w:t>
      </w:r>
      <w:proofErr w:type="spellStart"/>
      <w:r w:rsidRPr="007C48FB">
        <w:rPr>
          <w:rFonts w:asciiTheme="minorHAnsi" w:hAnsiTheme="minorHAnsi" w:cstheme="minorHAnsi"/>
          <w:sz w:val="22"/>
          <w:szCs w:val="22"/>
          <w:lang w:eastAsia="nl-NL"/>
        </w:rPr>
        <w:t>bluesign</w:t>
      </w:r>
      <w:proofErr w:type="spellEnd"/>
      <w:r w:rsidRPr="007C48FB">
        <w:rPr>
          <w:rFonts w:asciiTheme="minorHAnsi" w:hAnsiTheme="minorHAnsi" w:cstheme="minorHAnsi"/>
          <w:sz w:val="22"/>
          <w:szCs w:val="22"/>
          <w:lang w:eastAsia="nl-NL"/>
        </w:rPr>
        <w:t xml:space="preserve">® system reduces the impact on people and on the environment, ensures responsible use of resources and guarantees the highest level of consumer safety. The most stringent criteria and monitoring of on-site implementation encourage companies along the entire textile value chain to improve their sustainability performance. To learn more, visit: </w:t>
      </w:r>
      <w:hyperlink r:id="rId13" w:history="1">
        <w:r w:rsidRPr="007C48FB">
          <w:rPr>
            <w:rFonts w:asciiTheme="minorHAnsi" w:hAnsiTheme="minorHAnsi" w:cstheme="minorHAnsi"/>
            <w:sz w:val="22"/>
            <w:szCs w:val="22"/>
            <w:lang w:eastAsia="nl-NL"/>
          </w:rPr>
          <w:t>http://www.bluesign.com/</w:t>
        </w:r>
      </w:hyperlink>
      <w:r w:rsidRPr="007C48FB">
        <w:rPr>
          <w:rFonts w:asciiTheme="minorHAnsi" w:hAnsiTheme="minorHAnsi" w:cstheme="minorHAnsi"/>
          <w:sz w:val="22"/>
          <w:szCs w:val="22"/>
          <w:lang w:eastAsia="nl-NL"/>
        </w:rPr>
        <w:t xml:space="preserve"> </w:t>
      </w:r>
    </w:p>
    <w:p w14:paraId="47E6490B" w14:textId="77777777" w:rsidR="00CB161E" w:rsidRPr="007C48FB" w:rsidRDefault="00CB161E" w:rsidP="007C48FB">
      <w:pPr>
        <w:jc w:val="both"/>
        <w:rPr>
          <w:rFonts w:asciiTheme="minorHAnsi" w:hAnsiTheme="minorHAnsi" w:cstheme="minorHAnsi"/>
          <w:sz w:val="22"/>
          <w:szCs w:val="22"/>
        </w:rPr>
      </w:pPr>
    </w:p>
    <w:p w14:paraId="688CF6D3" w14:textId="77777777" w:rsidR="00BE3B25" w:rsidRPr="007C48FB" w:rsidRDefault="00BE3B25" w:rsidP="007C48FB">
      <w:pPr>
        <w:jc w:val="both"/>
        <w:rPr>
          <w:rFonts w:asciiTheme="minorHAnsi" w:hAnsiTheme="minorHAnsi" w:cstheme="minorHAnsi"/>
          <w:bCs/>
          <w:sz w:val="22"/>
          <w:szCs w:val="22"/>
        </w:rPr>
      </w:pPr>
    </w:p>
    <w:p w14:paraId="02E5E69B" w14:textId="77777777" w:rsidR="00BE3B25" w:rsidRPr="007C48FB" w:rsidRDefault="00BE3B25" w:rsidP="007C48FB">
      <w:pPr>
        <w:jc w:val="both"/>
        <w:rPr>
          <w:rFonts w:asciiTheme="minorHAnsi" w:hAnsiTheme="minorHAnsi" w:cstheme="minorHAnsi"/>
          <w:bCs/>
          <w:sz w:val="22"/>
          <w:szCs w:val="22"/>
        </w:rPr>
      </w:pPr>
    </w:p>
    <w:p w14:paraId="48CC75A4" w14:textId="77777777" w:rsidR="00BE3B25" w:rsidRPr="007C48FB" w:rsidRDefault="00BE3B25" w:rsidP="007C48FB">
      <w:pPr>
        <w:jc w:val="both"/>
        <w:rPr>
          <w:rFonts w:asciiTheme="minorHAnsi" w:hAnsiTheme="minorHAnsi" w:cstheme="minorHAnsi"/>
          <w:bCs/>
          <w:sz w:val="22"/>
          <w:szCs w:val="22"/>
        </w:rPr>
      </w:pPr>
    </w:p>
    <w:p w14:paraId="66C9EA4C" w14:textId="77777777" w:rsidR="00BE3B25" w:rsidRPr="007C48FB" w:rsidRDefault="00BE3B25" w:rsidP="007C48FB">
      <w:pPr>
        <w:jc w:val="both"/>
        <w:rPr>
          <w:rFonts w:asciiTheme="minorHAnsi" w:hAnsiTheme="minorHAnsi" w:cstheme="minorHAnsi"/>
          <w:bCs/>
          <w:sz w:val="22"/>
          <w:szCs w:val="22"/>
        </w:rPr>
      </w:pPr>
    </w:p>
    <w:p w14:paraId="6B2E4EA8" w14:textId="77777777" w:rsidR="00BE3B25" w:rsidRPr="003756FE" w:rsidRDefault="00BE3B25" w:rsidP="007C48FB">
      <w:pPr>
        <w:jc w:val="both"/>
        <w:rPr>
          <w:rFonts w:asciiTheme="minorHAnsi" w:hAnsiTheme="minorHAnsi" w:cstheme="minorHAnsi"/>
          <w:b/>
          <w:bCs/>
          <w:sz w:val="22"/>
          <w:szCs w:val="22"/>
        </w:rPr>
      </w:pPr>
      <w:r w:rsidRPr="007C48FB">
        <w:rPr>
          <w:rFonts w:asciiTheme="minorHAnsi" w:hAnsiTheme="minorHAnsi" w:cstheme="minorHAnsi"/>
          <w:bCs/>
          <w:sz w:val="22"/>
          <w:szCs w:val="22"/>
        </w:rPr>
        <w:br w:type="page"/>
      </w:r>
      <w:r w:rsidR="00CB161E" w:rsidRPr="003756FE">
        <w:rPr>
          <w:rFonts w:asciiTheme="minorHAnsi" w:hAnsiTheme="minorHAnsi" w:cstheme="minorHAnsi"/>
          <w:b/>
          <w:bCs/>
          <w:sz w:val="22"/>
          <w:szCs w:val="22"/>
        </w:rPr>
        <w:lastRenderedPageBreak/>
        <w:t>Annex 3 Preferred materials</w:t>
      </w:r>
      <w:r w:rsidRPr="003756FE">
        <w:rPr>
          <w:rFonts w:asciiTheme="minorHAnsi" w:hAnsiTheme="minorHAnsi" w:cstheme="minorHAnsi"/>
          <w:b/>
          <w:bCs/>
          <w:sz w:val="22"/>
          <w:szCs w:val="22"/>
        </w:rPr>
        <w:t xml:space="preserve"> Euretco</w:t>
      </w:r>
    </w:p>
    <w:p w14:paraId="6A8C7632" w14:textId="77777777" w:rsidR="00BE3B25" w:rsidRPr="007C48FB" w:rsidRDefault="00BE3B25" w:rsidP="007C48FB">
      <w:pPr>
        <w:jc w:val="both"/>
        <w:rPr>
          <w:rFonts w:asciiTheme="minorHAnsi" w:hAnsiTheme="minorHAnsi" w:cstheme="minorHAnsi"/>
          <w:bCs/>
          <w:sz w:val="22"/>
          <w:szCs w:val="22"/>
        </w:rPr>
      </w:pPr>
      <w:r w:rsidRPr="007C48FB">
        <w:rPr>
          <w:rFonts w:asciiTheme="minorHAnsi" w:hAnsiTheme="minorHAnsi" w:cstheme="minorHAnsi"/>
          <w:bCs/>
          <w:sz w:val="22"/>
          <w:szCs w:val="22"/>
        </w:rPr>
        <w:t>Whereas Class IV is least preferred and Class I is most preferred</w:t>
      </w:r>
    </w:p>
    <w:p w14:paraId="299F3D0C" w14:textId="392755F0" w:rsidR="00BE3B25" w:rsidRPr="007C48FB" w:rsidRDefault="00900002" w:rsidP="007C48FB">
      <w:pPr>
        <w:jc w:val="both"/>
        <w:rPr>
          <w:rFonts w:asciiTheme="minorHAnsi" w:hAnsiTheme="minorHAnsi" w:cstheme="minorHAnsi"/>
          <w:sz w:val="22"/>
          <w:szCs w:val="22"/>
        </w:rPr>
      </w:pPr>
      <w:r>
        <w:rPr>
          <w:noProof/>
        </w:rPr>
        <w:drawing>
          <wp:inline distT="0" distB="0" distL="0" distR="0" wp14:anchorId="6F024957" wp14:editId="6AE8236B">
            <wp:extent cx="5760085" cy="530606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85" cy="5306060"/>
                    </a:xfrm>
                    <a:prstGeom prst="rect">
                      <a:avLst/>
                    </a:prstGeom>
                    <a:noFill/>
                    <a:ln>
                      <a:noFill/>
                    </a:ln>
                  </pic:spPr>
                </pic:pic>
              </a:graphicData>
            </a:graphic>
          </wp:inline>
        </w:drawing>
      </w:r>
    </w:p>
    <w:p w14:paraId="5CF5C9E1" w14:textId="77777777" w:rsidR="00CB161E" w:rsidRPr="003756FE" w:rsidRDefault="00BE3B25" w:rsidP="007C48FB">
      <w:pPr>
        <w:jc w:val="both"/>
        <w:rPr>
          <w:rFonts w:asciiTheme="minorHAnsi" w:hAnsiTheme="minorHAnsi" w:cstheme="minorHAnsi"/>
          <w:b/>
          <w:bCs/>
          <w:sz w:val="22"/>
          <w:szCs w:val="22"/>
        </w:rPr>
      </w:pPr>
      <w:r w:rsidRPr="007C48FB">
        <w:rPr>
          <w:rFonts w:asciiTheme="minorHAnsi" w:hAnsiTheme="minorHAnsi" w:cstheme="minorHAnsi"/>
          <w:sz w:val="22"/>
          <w:szCs w:val="22"/>
        </w:rPr>
        <w:br w:type="page"/>
      </w:r>
      <w:r w:rsidR="00CB161E" w:rsidRPr="003756FE">
        <w:rPr>
          <w:rFonts w:asciiTheme="minorHAnsi" w:hAnsiTheme="minorHAnsi" w:cstheme="minorHAnsi"/>
          <w:b/>
          <w:bCs/>
          <w:sz w:val="22"/>
          <w:szCs w:val="22"/>
        </w:rPr>
        <w:lastRenderedPageBreak/>
        <w:t>Annex 4 Raw Material Certifications (</w:t>
      </w:r>
      <w:proofErr w:type="spellStart"/>
      <w:r w:rsidR="00CB161E" w:rsidRPr="003756FE">
        <w:rPr>
          <w:rFonts w:asciiTheme="minorHAnsi" w:hAnsiTheme="minorHAnsi" w:cstheme="minorHAnsi"/>
          <w:b/>
          <w:bCs/>
          <w:sz w:val="22"/>
          <w:szCs w:val="22"/>
        </w:rPr>
        <w:t>ex animal</w:t>
      </w:r>
      <w:proofErr w:type="spellEnd"/>
      <w:r w:rsidR="00CB161E" w:rsidRPr="003756FE">
        <w:rPr>
          <w:rFonts w:asciiTheme="minorHAnsi" w:hAnsiTheme="minorHAnsi" w:cstheme="minorHAnsi"/>
          <w:b/>
          <w:bCs/>
          <w:sz w:val="22"/>
          <w:szCs w:val="22"/>
        </w:rPr>
        <w:t xml:space="preserve"> related)</w:t>
      </w:r>
    </w:p>
    <w:p w14:paraId="5C4E9261" w14:textId="77777777" w:rsidR="00CB161E" w:rsidRPr="007C48FB" w:rsidRDefault="00CB161E"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Organic (natural materials) </w:t>
      </w:r>
    </w:p>
    <w:p w14:paraId="4D5284AE" w14:textId="77777777" w:rsidR="00CB161E" w:rsidRPr="007C48FB" w:rsidRDefault="00CB161E"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Certified organic materials are produced in accordance with specific country-level or international organic agricultural standards, integrating ecological processes, and avoiding the use of toxic and persistent synthetic pesticides and fertilizers as well as genetically modified (GMO) seeds. To maintain certification throughout processing to final product, the organic cotton must be kept separate from non-certified cotton and be traceable from the farm to the finished product.</w:t>
      </w:r>
    </w:p>
    <w:p w14:paraId="71B8E132" w14:textId="77777777" w:rsidR="00CB161E" w:rsidRPr="007C48FB" w:rsidRDefault="00CB161E"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The EU regulation 834-2007 is developed for organic farming within and beyond the European Union. It can be applied if 95% or more of the content of a product is derived from organic agricultural ingredients.</w:t>
      </w:r>
    </w:p>
    <w:p w14:paraId="5CA44122" w14:textId="77777777" w:rsidR="00CB161E" w:rsidRPr="007C48FB" w:rsidRDefault="00CB161E"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GOTS: It is a certification for the raw material as </w:t>
      </w:r>
      <w:r w:rsidR="00BE3B25" w:rsidRPr="007C48FB">
        <w:rPr>
          <w:rFonts w:asciiTheme="minorHAnsi" w:hAnsiTheme="minorHAnsi" w:cstheme="minorHAnsi"/>
          <w:sz w:val="22"/>
          <w:szCs w:val="22"/>
          <w:lang w:eastAsia="nl-NL"/>
        </w:rPr>
        <w:t>well</w:t>
      </w:r>
      <w:r w:rsidRPr="007C48FB">
        <w:rPr>
          <w:rFonts w:asciiTheme="minorHAnsi" w:hAnsiTheme="minorHAnsi" w:cstheme="minorHAnsi"/>
          <w:sz w:val="22"/>
          <w:szCs w:val="22"/>
          <w:lang w:eastAsia="nl-NL"/>
        </w:rPr>
        <w:t xml:space="preserve"> as the processing, so you can find the information at the valid processing standards.</w:t>
      </w:r>
    </w:p>
    <w:p w14:paraId="2463ACDD" w14:textId="77777777" w:rsidR="00CB161E" w:rsidRPr="007C48FB" w:rsidRDefault="00CB161E"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BCI (Better Cotton Initiative) </w:t>
      </w:r>
      <w:r w:rsidRPr="007C48FB">
        <w:rPr>
          <w:rFonts w:asciiTheme="minorHAnsi" w:hAnsiTheme="minorHAnsi" w:cstheme="minorHAnsi"/>
          <w:sz w:val="22"/>
          <w:szCs w:val="22"/>
          <w:lang w:eastAsia="nl-NL"/>
        </w:rPr>
        <w:sym w:font="Wingdings" w:char="F0E0"/>
      </w:r>
      <w:r w:rsidRPr="007C48FB">
        <w:rPr>
          <w:rFonts w:asciiTheme="minorHAnsi" w:hAnsiTheme="minorHAnsi" w:cstheme="minorHAnsi"/>
          <w:sz w:val="22"/>
          <w:szCs w:val="22"/>
          <w:lang w:eastAsia="nl-NL"/>
        </w:rPr>
        <w:t xml:space="preserve"> Social accountability included</w:t>
      </w:r>
    </w:p>
    <w:p w14:paraId="1EEB6943" w14:textId="77777777" w:rsidR="00CB161E" w:rsidRPr="007C48FB" w:rsidRDefault="00CB161E"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‘BCI is a multi-stakeholder initiative that works to bring together cotton’s complex supply chain, from farmers to retailers, to improve cotton growing conditions globally. BCI has over 850 member organisations representing cotton producers, civil society, suppliers and manufacturers, retailers and brands whose membership fees help to support farmer capacity building. BCI aims to establish Better Cotton as a mainstream sustainable commodity, accounting for 30% of global cotton production by 2020. To learn more, visit </w:t>
      </w:r>
      <w:hyperlink r:id="rId15" w:history="1">
        <w:r w:rsidRPr="007C48FB">
          <w:rPr>
            <w:rFonts w:asciiTheme="minorHAnsi" w:hAnsiTheme="minorHAnsi" w:cstheme="minorHAnsi"/>
            <w:sz w:val="22"/>
            <w:szCs w:val="22"/>
            <w:lang w:eastAsia="nl-NL"/>
          </w:rPr>
          <w:t>www.bettercotton.org</w:t>
        </w:r>
      </w:hyperlink>
      <w:r w:rsidRPr="007C48FB">
        <w:rPr>
          <w:rFonts w:asciiTheme="minorHAnsi" w:hAnsiTheme="minorHAnsi" w:cstheme="minorHAnsi"/>
          <w:sz w:val="22"/>
          <w:szCs w:val="22"/>
          <w:lang w:eastAsia="nl-NL"/>
        </w:rPr>
        <w:t xml:space="preserve">  </w:t>
      </w:r>
    </w:p>
    <w:p w14:paraId="4831F40D" w14:textId="77777777" w:rsidR="00CB161E" w:rsidRPr="007C48FB" w:rsidRDefault="00CB161E"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OCS (Organic Content Standard) </w:t>
      </w:r>
    </w:p>
    <w:p w14:paraId="3F6C5FDA" w14:textId="77777777" w:rsidR="00CB161E" w:rsidRPr="007C48FB" w:rsidRDefault="00CB161E"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The Organic Content Standard (OCS) is a third-party verified standard that replaces the previous OE Blended and OE 100 from the same organization. The standard provides chain of custody through the requirements of the Content Claim Standard for raw material inputs certified to national organic regulations. The OCS includes a consumer-facing label to provide better information to consumers. A list of suppliers may be found on the OCS webpage. To learn more, visit: </w:t>
      </w:r>
      <w:hyperlink r:id="rId16" w:history="1">
        <w:r w:rsidRPr="007C48FB">
          <w:rPr>
            <w:rFonts w:asciiTheme="minorHAnsi" w:hAnsiTheme="minorHAnsi" w:cstheme="minorHAnsi"/>
            <w:sz w:val="22"/>
            <w:szCs w:val="22"/>
          </w:rPr>
          <w:t>http://organiccontent.org</w:t>
        </w:r>
      </w:hyperlink>
      <w:r w:rsidRPr="007C48FB">
        <w:rPr>
          <w:rFonts w:asciiTheme="minorHAnsi" w:hAnsiTheme="minorHAnsi" w:cstheme="minorHAnsi"/>
          <w:sz w:val="22"/>
          <w:szCs w:val="22"/>
          <w:lang w:eastAsia="nl-NL"/>
        </w:rPr>
        <w:t xml:space="preserve">  </w:t>
      </w:r>
      <w:r w:rsidRPr="007C48FB">
        <w:rPr>
          <w:rFonts w:asciiTheme="minorHAnsi" w:hAnsiTheme="minorHAnsi" w:cstheme="minorHAnsi"/>
          <w:sz w:val="22"/>
          <w:szCs w:val="22"/>
          <w:lang w:eastAsia="nl-NL"/>
        </w:rPr>
        <w:br/>
      </w:r>
      <w:r w:rsidRPr="007C48FB">
        <w:rPr>
          <w:rFonts w:asciiTheme="minorHAnsi" w:hAnsiTheme="minorHAnsi" w:cstheme="minorHAnsi"/>
          <w:sz w:val="22"/>
          <w:szCs w:val="22"/>
          <w:lang w:eastAsia="nl-NL"/>
        </w:rPr>
        <w:br/>
        <w:t xml:space="preserve">Cotton in Conversion </w:t>
      </w:r>
    </w:p>
    <w:p w14:paraId="3BA612D3" w14:textId="77777777" w:rsidR="00CB161E" w:rsidRPr="007C48FB" w:rsidRDefault="00CB161E"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This type of cotton is grown by farmers that are switching from growing conventional cotton to growing organic cotton; they are ‘in conversion’. This means that the cotton itself is organic, but the soil is not totally clean yet. That’s why it cannot be labelled as organic as yet; there is a 3-year period under the NOP standard, and a 2-year period under the EEC 2092 directive. Labelling for in conversion cotton is only allowed in the EU. When buying cotton in conversion, you support the organic grown production. </w:t>
      </w:r>
    </w:p>
    <w:p w14:paraId="6D2D0051" w14:textId="77777777" w:rsidR="00CB161E" w:rsidRPr="007C48FB" w:rsidRDefault="00CB161E"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CCS (Content Claim Standard) </w:t>
      </w:r>
    </w:p>
    <w:p w14:paraId="72721131" w14:textId="77777777" w:rsidR="00CB161E" w:rsidRPr="007C48FB" w:rsidRDefault="00CB161E"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The Content Claim Standard (CCS) is a third-party verified chain of custody standard that provides companies with a tool to verify that one or more specific input materials are in a final product. It requires that each organization along the supply chain takes sufficient steps to ensure that the integrity and identity of the input material is preserved. To learn more, visit: </w:t>
      </w:r>
      <w:hyperlink r:id="rId17" w:tgtFrame="_blank" w:history="1">
        <w:r w:rsidRPr="007C48FB">
          <w:rPr>
            <w:rFonts w:asciiTheme="minorHAnsi" w:hAnsiTheme="minorHAnsi" w:cstheme="minorHAnsi"/>
            <w:sz w:val="22"/>
            <w:szCs w:val="22"/>
            <w:lang w:eastAsia="nl-NL"/>
          </w:rPr>
          <w:t>http://contentclaim.org/</w:t>
        </w:r>
      </w:hyperlink>
      <w:r w:rsidRPr="007C48FB">
        <w:rPr>
          <w:rFonts w:asciiTheme="minorHAnsi" w:hAnsiTheme="minorHAnsi" w:cstheme="minorHAnsi"/>
          <w:sz w:val="22"/>
          <w:szCs w:val="22"/>
          <w:lang w:eastAsia="nl-NL"/>
        </w:rPr>
        <w:t> </w:t>
      </w:r>
    </w:p>
    <w:p w14:paraId="1D0A890D" w14:textId="77777777" w:rsidR="00CB161E" w:rsidRPr="007C48FB" w:rsidRDefault="00CB161E" w:rsidP="007C48FB">
      <w:pPr>
        <w:jc w:val="both"/>
        <w:rPr>
          <w:rFonts w:asciiTheme="minorHAnsi" w:hAnsiTheme="minorHAnsi" w:cstheme="minorHAnsi"/>
          <w:sz w:val="22"/>
          <w:szCs w:val="22"/>
          <w:lang w:eastAsia="nl-NL"/>
        </w:rPr>
      </w:pPr>
      <w:proofErr w:type="spellStart"/>
      <w:r w:rsidRPr="007C48FB">
        <w:rPr>
          <w:rFonts w:asciiTheme="minorHAnsi" w:hAnsiTheme="minorHAnsi" w:cstheme="minorHAnsi"/>
          <w:sz w:val="22"/>
          <w:szCs w:val="22"/>
          <w:lang w:eastAsia="nl-NL"/>
        </w:rPr>
        <w:t>CmiA</w:t>
      </w:r>
      <w:proofErr w:type="spellEnd"/>
      <w:r w:rsidRPr="007C48FB">
        <w:rPr>
          <w:rFonts w:asciiTheme="minorHAnsi" w:hAnsiTheme="minorHAnsi" w:cstheme="minorHAnsi"/>
          <w:sz w:val="22"/>
          <w:szCs w:val="22"/>
          <w:lang w:eastAsia="nl-NL"/>
        </w:rPr>
        <w:t xml:space="preserve"> (Cotton made in Africa) </w:t>
      </w:r>
      <w:r w:rsidRPr="007C48FB">
        <w:rPr>
          <w:rFonts w:asciiTheme="minorHAnsi" w:hAnsiTheme="minorHAnsi" w:cstheme="minorHAnsi"/>
          <w:sz w:val="22"/>
          <w:szCs w:val="22"/>
          <w:lang w:eastAsia="nl-NL"/>
        </w:rPr>
        <w:sym w:font="Wingdings" w:char="F0E0"/>
      </w:r>
      <w:r w:rsidRPr="007C48FB">
        <w:rPr>
          <w:rFonts w:asciiTheme="minorHAnsi" w:hAnsiTheme="minorHAnsi" w:cstheme="minorHAnsi"/>
          <w:sz w:val="22"/>
          <w:szCs w:val="22"/>
          <w:lang w:eastAsia="nl-NL"/>
        </w:rPr>
        <w:t xml:space="preserve"> Social accountability included</w:t>
      </w:r>
    </w:p>
    <w:p w14:paraId="38388221" w14:textId="77777777" w:rsidR="00CB161E" w:rsidRPr="007C48FB" w:rsidRDefault="00CB161E" w:rsidP="007C48FB">
      <w:pPr>
        <w:jc w:val="both"/>
        <w:rPr>
          <w:rFonts w:asciiTheme="minorHAnsi" w:hAnsiTheme="minorHAnsi" w:cstheme="minorHAnsi"/>
          <w:sz w:val="22"/>
          <w:szCs w:val="22"/>
          <w:lang w:eastAsia="nl-NL"/>
        </w:rPr>
      </w:pPr>
      <w:proofErr w:type="spellStart"/>
      <w:r w:rsidRPr="007C48FB">
        <w:rPr>
          <w:rFonts w:asciiTheme="minorHAnsi" w:hAnsiTheme="minorHAnsi" w:cstheme="minorHAnsi"/>
          <w:sz w:val="22"/>
          <w:szCs w:val="22"/>
          <w:lang w:eastAsia="nl-NL"/>
        </w:rPr>
        <w:t>CmiA</w:t>
      </w:r>
      <w:proofErr w:type="spellEnd"/>
      <w:r w:rsidRPr="007C48FB">
        <w:rPr>
          <w:rFonts w:asciiTheme="minorHAnsi" w:hAnsiTheme="minorHAnsi" w:cstheme="minorHAnsi"/>
          <w:sz w:val="22"/>
          <w:szCs w:val="22"/>
          <w:lang w:eastAsia="nl-NL"/>
        </w:rPr>
        <w:t xml:space="preserve"> is a strategic alliance of partners from trade and industry, the public sector and NGOs which contribute to the fight against poverty and environmental degradation in Africa by activating market forces for sustainable cotton. </w:t>
      </w:r>
      <w:proofErr w:type="spellStart"/>
      <w:r w:rsidRPr="007C48FB">
        <w:rPr>
          <w:rFonts w:asciiTheme="minorHAnsi" w:hAnsiTheme="minorHAnsi" w:cstheme="minorHAnsi"/>
          <w:sz w:val="22"/>
          <w:szCs w:val="22"/>
          <w:lang w:eastAsia="nl-NL"/>
        </w:rPr>
        <w:t>CmiA</w:t>
      </w:r>
      <w:proofErr w:type="spellEnd"/>
      <w:r w:rsidRPr="007C48FB">
        <w:rPr>
          <w:rFonts w:asciiTheme="minorHAnsi" w:hAnsiTheme="minorHAnsi" w:cstheme="minorHAnsi"/>
          <w:sz w:val="22"/>
          <w:szCs w:val="22"/>
          <w:lang w:eastAsia="nl-NL"/>
        </w:rPr>
        <w:t xml:space="preserve"> wants to help local smallholder cotton farmers and their families to raise their own standard of living by building up an alliance of international brands and retailers who </w:t>
      </w:r>
      <w:r w:rsidRPr="007C48FB">
        <w:rPr>
          <w:rFonts w:asciiTheme="minorHAnsi" w:hAnsiTheme="minorHAnsi" w:cstheme="minorHAnsi"/>
          <w:sz w:val="22"/>
          <w:szCs w:val="22"/>
          <w:lang w:eastAsia="nl-NL"/>
        </w:rPr>
        <w:lastRenderedPageBreak/>
        <w:t xml:space="preserve">use the sustainable African cotton for their products and pay a licensing fee back to </w:t>
      </w:r>
      <w:proofErr w:type="spellStart"/>
      <w:r w:rsidRPr="007C48FB">
        <w:rPr>
          <w:rFonts w:asciiTheme="minorHAnsi" w:hAnsiTheme="minorHAnsi" w:cstheme="minorHAnsi"/>
          <w:sz w:val="22"/>
          <w:szCs w:val="22"/>
          <w:lang w:eastAsia="nl-NL"/>
        </w:rPr>
        <w:t>CmiA</w:t>
      </w:r>
      <w:proofErr w:type="spellEnd"/>
      <w:r w:rsidRPr="007C48FB">
        <w:rPr>
          <w:rFonts w:asciiTheme="minorHAnsi" w:hAnsiTheme="minorHAnsi" w:cstheme="minorHAnsi"/>
          <w:sz w:val="22"/>
          <w:szCs w:val="22"/>
          <w:lang w:eastAsia="nl-NL"/>
        </w:rPr>
        <w:t xml:space="preserve">. The licence earnings are reinvested in the African project regions to help smallholder farmers help themselves through trade and to improve the social, ecological and economic living conditions of smallholder cotton producers and their families. To learn more, visit: </w:t>
      </w:r>
      <w:hyperlink r:id="rId18" w:history="1">
        <w:r w:rsidRPr="007C48FB">
          <w:rPr>
            <w:rFonts w:asciiTheme="minorHAnsi" w:hAnsiTheme="minorHAnsi" w:cstheme="minorHAnsi"/>
            <w:sz w:val="22"/>
            <w:szCs w:val="22"/>
            <w:lang w:eastAsia="nl-NL"/>
          </w:rPr>
          <w:t>http://www.cottonmadeinafrica.org</w:t>
        </w:r>
      </w:hyperlink>
      <w:r w:rsidRPr="007C48FB">
        <w:rPr>
          <w:rFonts w:asciiTheme="minorHAnsi" w:hAnsiTheme="minorHAnsi" w:cstheme="minorHAnsi"/>
          <w:sz w:val="22"/>
          <w:szCs w:val="22"/>
          <w:lang w:eastAsia="nl-NL"/>
        </w:rPr>
        <w:t xml:space="preserve">  </w:t>
      </w:r>
    </w:p>
    <w:p w14:paraId="6AE4EDA0" w14:textId="77777777" w:rsidR="00321A3D" w:rsidRPr="007C48FB" w:rsidRDefault="00321A3D" w:rsidP="007C48FB">
      <w:pPr>
        <w:jc w:val="both"/>
        <w:rPr>
          <w:rFonts w:asciiTheme="minorHAnsi" w:hAnsiTheme="minorHAnsi" w:cstheme="minorHAnsi"/>
          <w:sz w:val="22"/>
          <w:szCs w:val="22"/>
          <w:lang w:eastAsia="nl-NL"/>
        </w:rPr>
      </w:pPr>
    </w:p>
    <w:p w14:paraId="6B7CF175" w14:textId="77777777" w:rsidR="00CB161E" w:rsidRPr="007C48FB" w:rsidRDefault="00CB161E"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Fair Trade </w:t>
      </w:r>
      <w:r w:rsidRPr="007C48FB">
        <w:rPr>
          <w:rFonts w:asciiTheme="minorHAnsi" w:hAnsiTheme="minorHAnsi" w:cstheme="minorHAnsi"/>
          <w:sz w:val="22"/>
          <w:szCs w:val="22"/>
          <w:lang w:eastAsia="nl-NL"/>
        </w:rPr>
        <w:sym w:font="Wingdings" w:char="F0E0"/>
      </w:r>
      <w:r w:rsidRPr="007C48FB">
        <w:rPr>
          <w:rFonts w:asciiTheme="minorHAnsi" w:hAnsiTheme="minorHAnsi" w:cstheme="minorHAnsi"/>
          <w:sz w:val="22"/>
          <w:szCs w:val="22"/>
          <w:lang w:eastAsia="nl-NL"/>
        </w:rPr>
        <w:t xml:space="preserve"> Social accountability included</w:t>
      </w:r>
    </w:p>
    <w:p w14:paraId="334809B8" w14:textId="77777777" w:rsidR="00CB161E" w:rsidRPr="007C48FB" w:rsidRDefault="00CB161E" w:rsidP="007C48FB">
      <w:pPr>
        <w:jc w:val="both"/>
        <w:rPr>
          <w:rFonts w:asciiTheme="minorHAnsi" w:hAnsiTheme="minorHAnsi" w:cstheme="minorHAnsi"/>
          <w:sz w:val="22"/>
          <w:szCs w:val="22"/>
        </w:rPr>
      </w:pPr>
      <w:r w:rsidRPr="007C48FB">
        <w:rPr>
          <w:rFonts w:asciiTheme="minorHAnsi" w:hAnsiTheme="minorHAnsi" w:cstheme="minorHAnsi"/>
          <w:sz w:val="22"/>
          <w:szCs w:val="22"/>
        </w:rPr>
        <w:t>Fairtrade’s goal is to approach to the entire value supply chain for e.g. textiles to address the challenges in the textile industry. This comprehensive approach engages producers and workers in the chain to bring about better wages and working conditions, and engages brands to commit to fair terms of trade.</w:t>
      </w:r>
      <w:r w:rsidRPr="007C48FB">
        <w:rPr>
          <w:rFonts w:asciiTheme="minorHAnsi" w:hAnsiTheme="minorHAnsi" w:cstheme="minorHAnsi"/>
          <w:sz w:val="22"/>
          <w:szCs w:val="22"/>
          <w:shd w:val="clear" w:color="auto" w:fill="FFFFFF"/>
        </w:rPr>
        <w:t xml:space="preserve"> Fairtrade standards include environmental criteria, which generally require farmers to work toward best environmental practices, through the use of “Integrated Crop Management” systems, which seek to minimize the use of agrochemicals, and prohibit the use of the most hazardous pesticides. Nonetheless the use of pesticides and synthetic fertilizers is still allowed, as many poor farmers, without strong support to learn organic methods, would not be able to join the scheme if chemicals were completely prohibited, and therefore as a result, Fairtrade certified cotton is not necessarily organic. The Fairtrade mark on cotton guarantees that the fibre was grown in the developing world, in a country such as India or Africa, where it had the greatest positive impacts on the producers involved. To learn more, visit: </w:t>
      </w:r>
      <w:hyperlink r:id="rId19" w:history="1">
        <w:r w:rsidRPr="007C48FB">
          <w:rPr>
            <w:rStyle w:val="Hyperlink"/>
            <w:rFonts w:asciiTheme="minorHAnsi" w:hAnsiTheme="minorHAnsi" w:cstheme="minorHAnsi"/>
            <w:color w:val="auto"/>
            <w:sz w:val="22"/>
            <w:szCs w:val="22"/>
            <w:shd w:val="clear" w:color="auto" w:fill="FFFFFF"/>
          </w:rPr>
          <w:t>http://www.fairtrade.org.uk</w:t>
        </w:r>
      </w:hyperlink>
      <w:r w:rsidRPr="007C48FB">
        <w:rPr>
          <w:rFonts w:asciiTheme="minorHAnsi" w:hAnsiTheme="minorHAnsi" w:cstheme="minorHAnsi"/>
          <w:sz w:val="22"/>
          <w:szCs w:val="22"/>
          <w:shd w:val="clear" w:color="auto" w:fill="FFFFFF"/>
        </w:rPr>
        <w:t xml:space="preserve">  </w:t>
      </w:r>
    </w:p>
    <w:p w14:paraId="6DA9A731" w14:textId="77777777" w:rsidR="00321A3D" w:rsidRPr="007C48FB" w:rsidRDefault="00321A3D" w:rsidP="007C48FB">
      <w:pPr>
        <w:jc w:val="both"/>
        <w:rPr>
          <w:rFonts w:asciiTheme="minorHAnsi" w:hAnsiTheme="minorHAnsi" w:cstheme="minorHAnsi"/>
          <w:sz w:val="22"/>
          <w:szCs w:val="22"/>
        </w:rPr>
      </w:pPr>
    </w:p>
    <w:p w14:paraId="207FEA5B" w14:textId="77777777" w:rsidR="00CB161E" w:rsidRPr="007C48FB" w:rsidRDefault="00CB161E" w:rsidP="007C48FB">
      <w:pPr>
        <w:jc w:val="both"/>
        <w:rPr>
          <w:rFonts w:asciiTheme="minorHAnsi" w:hAnsiTheme="minorHAnsi" w:cstheme="minorHAnsi"/>
          <w:sz w:val="22"/>
          <w:szCs w:val="22"/>
        </w:rPr>
      </w:pPr>
      <w:r w:rsidRPr="007C48FB">
        <w:rPr>
          <w:rFonts w:asciiTheme="minorHAnsi" w:hAnsiTheme="minorHAnsi" w:cstheme="minorHAnsi"/>
          <w:sz w:val="22"/>
          <w:szCs w:val="22"/>
        </w:rPr>
        <w:t>GRS (Global Recycle Standard)</w:t>
      </w:r>
    </w:p>
    <w:p w14:paraId="664E59BB" w14:textId="77777777" w:rsidR="00CB161E" w:rsidRPr="007C48FB" w:rsidRDefault="00CB161E" w:rsidP="007C48FB">
      <w:pPr>
        <w:jc w:val="both"/>
        <w:rPr>
          <w:rFonts w:asciiTheme="minorHAnsi" w:hAnsiTheme="minorHAnsi" w:cstheme="minorHAnsi"/>
          <w:sz w:val="22"/>
          <w:szCs w:val="22"/>
          <w:lang w:eastAsia="nl-NL"/>
        </w:rPr>
      </w:pPr>
      <w:r w:rsidRPr="007C48FB">
        <w:rPr>
          <w:rFonts w:asciiTheme="minorHAnsi" w:hAnsiTheme="minorHAnsi" w:cstheme="minorHAnsi"/>
          <w:sz w:val="22"/>
          <w:szCs w:val="22"/>
          <w:lang w:eastAsia="nl-NL"/>
        </w:rPr>
        <w:t xml:space="preserve">The Global Recycle Standard (GRS) is a full product standard that incorporates recycled material verification, chain of custody verification through the requirements of the Content Claim Standard, and processing requirements.  The standard includes social and environmental responsibility criteria, as well as chemical management. The website of GRS provides a list of GRS certified products. To learn more, visit: </w:t>
      </w:r>
      <w:hyperlink r:id="rId20" w:history="1">
        <w:r w:rsidRPr="007C48FB">
          <w:rPr>
            <w:rStyle w:val="Hyperlink"/>
            <w:rFonts w:asciiTheme="minorHAnsi" w:eastAsia="Times New Roman" w:hAnsiTheme="minorHAnsi" w:cstheme="minorHAnsi"/>
            <w:color w:val="auto"/>
            <w:sz w:val="22"/>
            <w:szCs w:val="22"/>
            <w:lang w:eastAsia="nl-NL"/>
          </w:rPr>
          <w:t>http://globalrecycled.org</w:t>
        </w:r>
      </w:hyperlink>
      <w:r w:rsidRPr="007C48FB">
        <w:rPr>
          <w:rFonts w:asciiTheme="minorHAnsi" w:hAnsiTheme="minorHAnsi" w:cstheme="minorHAnsi"/>
          <w:sz w:val="22"/>
          <w:szCs w:val="22"/>
          <w:lang w:eastAsia="nl-NL"/>
        </w:rPr>
        <w:t xml:space="preserve">  </w:t>
      </w:r>
    </w:p>
    <w:p w14:paraId="66D54F5F" w14:textId="77777777" w:rsidR="00CB161E" w:rsidRPr="007C48FB" w:rsidRDefault="00CB161E" w:rsidP="007C48FB">
      <w:pPr>
        <w:jc w:val="both"/>
        <w:rPr>
          <w:rFonts w:asciiTheme="minorHAnsi" w:hAnsiTheme="minorHAnsi" w:cstheme="minorHAnsi"/>
          <w:sz w:val="22"/>
          <w:szCs w:val="22"/>
        </w:rPr>
      </w:pPr>
    </w:p>
    <w:p w14:paraId="2052D3B1" w14:textId="77777777" w:rsidR="007C48FB" w:rsidRPr="007C48FB" w:rsidRDefault="007C48FB" w:rsidP="007C48FB">
      <w:pPr>
        <w:jc w:val="both"/>
        <w:rPr>
          <w:rFonts w:asciiTheme="minorHAnsi" w:hAnsiTheme="minorHAnsi" w:cstheme="minorHAnsi"/>
          <w:sz w:val="22"/>
          <w:szCs w:val="22"/>
        </w:rPr>
      </w:pPr>
    </w:p>
    <w:sectPr w:rsidR="007C48FB" w:rsidRPr="007C48FB" w:rsidSect="005D2CE1">
      <w:footerReference w:type="default" r:id="rId21"/>
      <w:type w:val="continuous"/>
      <w:pgSz w:w="11907" w:h="16840"/>
      <w:pgMar w:top="1701" w:right="1418" w:bottom="1134" w:left="1418" w:header="0" w:footer="284"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0AF2E" w14:textId="77777777" w:rsidR="00481B72" w:rsidRDefault="00481B72" w:rsidP="00124CA6">
      <w:r>
        <w:separator/>
      </w:r>
    </w:p>
  </w:endnote>
  <w:endnote w:type="continuationSeparator" w:id="0">
    <w:p w14:paraId="26F24F3B" w14:textId="77777777" w:rsidR="00481B72" w:rsidRDefault="00481B72" w:rsidP="0012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5125" w14:textId="77777777" w:rsidR="00296005" w:rsidRDefault="00BE3B25">
    <w:pPr>
      <w:pStyle w:val="Voettekst"/>
      <w:jc w:val="right"/>
    </w:pPr>
    <w:r>
      <w:rPr>
        <w:noProof/>
        <w:lang w:val="nl-NL" w:eastAsia="nl-NL"/>
      </w:rPr>
      <w:drawing>
        <wp:anchor distT="0" distB="0" distL="114300" distR="114300" simplePos="0" relativeHeight="251660288" behindDoc="1" locked="0" layoutInCell="1" allowOverlap="1" wp14:anchorId="2CD9271E" wp14:editId="21BE7C19">
          <wp:simplePos x="0" y="0"/>
          <wp:positionH relativeFrom="column">
            <wp:posOffset>2059940</wp:posOffset>
          </wp:positionH>
          <wp:positionV relativeFrom="paragraph">
            <wp:posOffset>10795</wp:posOffset>
          </wp:positionV>
          <wp:extent cx="963930" cy="328930"/>
          <wp:effectExtent l="19050" t="0" r="7620" b="0"/>
          <wp:wrapThrough wrapText="bothSides">
            <wp:wrapPolygon edited="0">
              <wp:start x="-427" y="0"/>
              <wp:lineTo x="-427" y="20015"/>
              <wp:lineTo x="21771" y="20015"/>
              <wp:lineTo x="21771" y="0"/>
              <wp:lineTo x="-427" y="0"/>
            </wp:wrapPolygon>
          </wp:wrapThrough>
          <wp:docPr id="1" name="Afbeelding 1" descr="Euretco-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etco-EK logo"/>
                  <pic:cNvPicPr>
                    <a:picLocks noChangeAspect="1" noChangeArrowheads="1"/>
                  </pic:cNvPicPr>
                </pic:nvPicPr>
                <pic:blipFill>
                  <a:blip r:embed="rId1"/>
                  <a:srcRect/>
                  <a:stretch>
                    <a:fillRect/>
                  </a:stretch>
                </pic:blipFill>
                <pic:spPr bwMode="auto">
                  <a:xfrm>
                    <a:off x="0" y="0"/>
                    <a:ext cx="963930" cy="328930"/>
                  </a:xfrm>
                  <a:prstGeom prst="rect">
                    <a:avLst/>
                  </a:prstGeom>
                  <a:noFill/>
                  <a:ln w="9525">
                    <a:noFill/>
                    <a:miter lim="800000"/>
                    <a:headEnd/>
                    <a:tailEnd/>
                  </a:ln>
                </pic:spPr>
              </pic:pic>
            </a:graphicData>
          </a:graphic>
        </wp:anchor>
      </w:drawing>
    </w:r>
    <w:r w:rsidR="002F3E2F">
      <w:fldChar w:fldCharType="begin"/>
    </w:r>
    <w:r w:rsidR="002F3E2F">
      <w:instrText xml:space="preserve"> PAGE   \* MERGEFORMAT </w:instrText>
    </w:r>
    <w:r w:rsidR="002F3E2F">
      <w:fldChar w:fldCharType="separate"/>
    </w:r>
    <w:r w:rsidR="003001F8">
      <w:rPr>
        <w:noProof/>
      </w:rPr>
      <w:t>12</w:t>
    </w:r>
    <w:r w:rsidR="002F3E2F">
      <w:rPr>
        <w:noProof/>
      </w:rPr>
      <w:fldChar w:fldCharType="end"/>
    </w:r>
  </w:p>
  <w:p w14:paraId="127FB4C3" w14:textId="77777777" w:rsidR="00296005" w:rsidRDefault="00296005" w:rsidP="00296005">
    <w:pPr>
      <w:pStyle w:val="Voettekst"/>
      <w:tabs>
        <w:tab w:val="clear" w:pos="4536"/>
        <w:tab w:val="clear" w:pos="9072"/>
        <w:tab w:val="left" w:pos="16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AB658" w14:textId="77777777" w:rsidR="00481B72" w:rsidRDefault="00481B72" w:rsidP="00124CA6">
      <w:r>
        <w:separator/>
      </w:r>
    </w:p>
  </w:footnote>
  <w:footnote w:type="continuationSeparator" w:id="0">
    <w:p w14:paraId="522A866A" w14:textId="77777777" w:rsidR="00481B72" w:rsidRDefault="00481B72" w:rsidP="00124CA6">
      <w:r>
        <w:continuationSeparator/>
      </w:r>
    </w:p>
  </w:footnote>
  <w:footnote w:id="1">
    <w:p w14:paraId="23AB8886" w14:textId="77777777" w:rsidR="00CB1832" w:rsidRPr="00A62E6E" w:rsidRDefault="00CB1832" w:rsidP="009444D7">
      <w:pPr>
        <w:pStyle w:val="Voetnoottekst"/>
        <w:rPr>
          <w:rFonts w:asciiTheme="minorHAnsi" w:hAnsiTheme="minorHAnsi" w:cstheme="minorHAnsi"/>
          <w:sz w:val="16"/>
          <w:szCs w:val="16"/>
          <w:lang w:val="en-GB"/>
        </w:rPr>
      </w:pPr>
      <w:r w:rsidRPr="00A62E6E">
        <w:rPr>
          <w:rStyle w:val="Voetnootmarkering"/>
          <w:rFonts w:asciiTheme="minorHAnsi" w:hAnsiTheme="minorHAnsi" w:cstheme="minorHAnsi"/>
          <w:sz w:val="16"/>
          <w:szCs w:val="16"/>
        </w:rPr>
        <w:footnoteRef/>
      </w:r>
      <w:r w:rsidRPr="00A62E6E">
        <w:rPr>
          <w:rFonts w:asciiTheme="minorHAnsi" w:hAnsiTheme="minorHAnsi" w:cstheme="minorHAnsi"/>
          <w:sz w:val="16"/>
          <w:szCs w:val="16"/>
        </w:rPr>
        <w:t xml:space="preserve"> The UN Guiding Principles on Business and Human Rights are a set of guidelines for States and companies to prevent, address and remedy human rights abuses committed in business operations.</w:t>
      </w:r>
      <w:r w:rsidRPr="00A62E6E">
        <w:rPr>
          <w:rFonts w:asciiTheme="minorHAnsi" w:hAnsiTheme="minorHAnsi" w:cstheme="minorHAnsi"/>
          <w:sz w:val="16"/>
          <w:szCs w:val="16"/>
          <w:lang w:val="en-GB"/>
        </w:rPr>
        <w:t xml:space="preserve">  http://www.ungpreporting.org/</w:t>
      </w:r>
    </w:p>
  </w:footnote>
  <w:footnote w:id="2">
    <w:p w14:paraId="06A1546D" w14:textId="77777777" w:rsidR="00CB1832" w:rsidRPr="00A62E6E" w:rsidRDefault="00CB1832" w:rsidP="009444D7">
      <w:pPr>
        <w:pStyle w:val="Voetnoottekst"/>
        <w:rPr>
          <w:rFonts w:asciiTheme="minorHAnsi" w:hAnsiTheme="minorHAnsi" w:cstheme="minorHAnsi"/>
          <w:sz w:val="16"/>
          <w:szCs w:val="16"/>
        </w:rPr>
      </w:pPr>
      <w:r w:rsidRPr="00A62E6E">
        <w:rPr>
          <w:rStyle w:val="Voetnootmarkering"/>
          <w:rFonts w:asciiTheme="minorHAnsi" w:hAnsiTheme="minorHAnsi" w:cstheme="minorHAnsi"/>
          <w:sz w:val="16"/>
          <w:szCs w:val="16"/>
        </w:rPr>
        <w:footnoteRef/>
      </w:r>
      <w:r w:rsidRPr="00A62E6E">
        <w:rPr>
          <w:rFonts w:asciiTheme="minorHAnsi" w:hAnsiTheme="minorHAnsi" w:cstheme="minorHAnsi"/>
          <w:sz w:val="16"/>
          <w:szCs w:val="16"/>
          <w:lang w:val="en-GB"/>
        </w:rPr>
        <w:t xml:space="preserve"> </w:t>
      </w:r>
      <w:r w:rsidRPr="00A62E6E">
        <w:rPr>
          <w:rFonts w:asciiTheme="minorHAnsi" w:hAnsiTheme="minorHAnsi" w:cstheme="minorHAnsi"/>
          <w:sz w:val="16"/>
          <w:szCs w:val="16"/>
        </w:rPr>
        <w:t xml:space="preserve">The OECD Guidelines for Multinational Enterprises are recommendations addressed by governments to multinational enterprises operating in or from adhering countries. They provide non-binding principles and standards for responsible business conduct in a global context consistent with applicable laws and internationally recognized standards. </w:t>
      </w:r>
      <w:r w:rsidRPr="00A62E6E">
        <w:rPr>
          <w:rFonts w:asciiTheme="minorHAnsi" w:hAnsiTheme="minorHAnsi" w:cstheme="minorHAnsi"/>
          <w:sz w:val="16"/>
          <w:szCs w:val="16"/>
          <w:lang w:val="en-GB"/>
        </w:rPr>
        <w:t>http://www.oecd.org/corporate/mne/</w:t>
      </w:r>
    </w:p>
  </w:footnote>
  <w:footnote w:id="3">
    <w:p w14:paraId="7630819B" w14:textId="77777777" w:rsidR="00BB3A3E" w:rsidRPr="00A62E6E" w:rsidRDefault="00BB3A3E">
      <w:pPr>
        <w:pStyle w:val="Voetnoottekst"/>
        <w:rPr>
          <w:rFonts w:asciiTheme="minorHAnsi" w:hAnsiTheme="minorHAnsi" w:cstheme="minorHAnsi"/>
          <w:sz w:val="16"/>
          <w:szCs w:val="16"/>
        </w:rPr>
      </w:pPr>
      <w:r w:rsidRPr="00A62E6E">
        <w:rPr>
          <w:rStyle w:val="Voetnootmarkering"/>
          <w:rFonts w:asciiTheme="minorHAnsi" w:hAnsiTheme="minorHAnsi" w:cstheme="minorHAnsi"/>
          <w:sz w:val="16"/>
          <w:szCs w:val="16"/>
        </w:rPr>
        <w:footnoteRef/>
      </w:r>
      <w:r w:rsidRPr="00A62E6E">
        <w:rPr>
          <w:rFonts w:asciiTheme="minorHAnsi" w:hAnsiTheme="minorHAnsi" w:cstheme="minorHAnsi"/>
          <w:sz w:val="16"/>
          <w:szCs w:val="16"/>
        </w:rPr>
        <w:t xml:space="preserve"> Subcontracting to third parties is a fairly common practice at many stages of the garment supply chain. Subcontracting enables an enterprise to respond quickly to short lead times and changes in orders, to specialize in certain tasks. Outsourcing, however, can also decrease transparency in the supply chain and has been demonstrated to increase the risk of human rights and </w:t>
      </w:r>
      <w:proofErr w:type="spellStart"/>
      <w:r w:rsidRPr="00A62E6E">
        <w:rPr>
          <w:rFonts w:asciiTheme="minorHAnsi" w:hAnsiTheme="minorHAnsi" w:cstheme="minorHAnsi"/>
          <w:sz w:val="16"/>
          <w:szCs w:val="16"/>
        </w:rPr>
        <w:t>labour</w:t>
      </w:r>
      <w:proofErr w:type="spellEnd"/>
      <w:r w:rsidRPr="00A62E6E">
        <w:rPr>
          <w:rFonts w:asciiTheme="minorHAnsi" w:hAnsiTheme="minorHAnsi" w:cstheme="minorHAnsi"/>
          <w:sz w:val="16"/>
          <w:szCs w:val="16"/>
        </w:rPr>
        <w:t xml:space="preserve"> abuses and environmental impacts in higher-risk contexts. Therefore the due diligence measures that Euretco should take to mitigate these risks should be increased. Source: OECD due diligence guide</w:t>
      </w:r>
    </w:p>
  </w:footnote>
  <w:footnote w:id="4">
    <w:p w14:paraId="3DE9175D" w14:textId="77777777" w:rsidR="009C0A97" w:rsidRPr="00A62E6E" w:rsidRDefault="009C0A97">
      <w:pPr>
        <w:pStyle w:val="Voetnoottekst"/>
        <w:rPr>
          <w:rFonts w:asciiTheme="minorHAnsi" w:hAnsiTheme="minorHAnsi" w:cstheme="minorHAnsi"/>
          <w:sz w:val="16"/>
          <w:szCs w:val="16"/>
        </w:rPr>
      </w:pPr>
      <w:r w:rsidRPr="00A62E6E">
        <w:rPr>
          <w:rStyle w:val="Voetnootmarkering"/>
          <w:rFonts w:asciiTheme="minorHAnsi" w:hAnsiTheme="minorHAnsi" w:cstheme="minorHAnsi"/>
          <w:sz w:val="16"/>
          <w:szCs w:val="16"/>
        </w:rPr>
        <w:footnoteRef/>
      </w:r>
      <w:r w:rsidRPr="00A62E6E">
        <w:rPr>
          <w:rFonts w:asciiTheme="minorHAnsi" w:hAnsiTheme="minorHAnsi" w:cstheme="minorHAnsi"/>
          <w:sz w:val="16"/>
          <w:szCs w:val="16"/>
        </w:rPr>
        <w:t xml:space="preserve"> </w:t>
      </w:r>
      <w:hyperlink r:id="rId1" w:history="1">
        <w:r w:rsidRPr="00A62E6E">
          <w:rPr>
            <w:rStyle w:val="Hyperlink"/>
            <w:rFonts w:asciiTheme="minorHAnsi" w:hAnsiTheme="minorHAnsi" w:cstheme="minorHAnsi"/>
            <w:color w:val="auto"/>
            <w:sz w:val="16"/>
            <w:szCs w:val="16"/>
          </w:rPr>
          <w:t>https://www.amfori.org/sites/default/files/amfori%20External%20Grievance%20Mechanism%20policy-.pdf</w:t>
        </w:r>
      </w:hyperlink>
    </w:p>
  </w:footnote>
  <w:footnote w:id="5">
    <w:p w14:paraId="32320E99" w14:textId="77777777" w:rsidR="005B7380" w:rsidRPr="00A62E6E" w:rsidRDefault="005B7380">
      <w:pPr>
        <w:pStyle w:val="Voetnoottekst"/>
        <w:rPr>
          <w:rFonts w:asciiTheme="minorHAnsi" w:hAnsiTheme="minorHAnsi" w:cstheme="minorHAnsi"/>
          <w:sz w:val="16"/>
          <w:szCs w:val="16"/>
        </w:rPr>
      </w:pPr>
      <w:r w:rsidRPr="00A62E6E">
        <w:rPr>
          <w:rStyle w:val="Voetnootmarkering"/>
          <w:rFonts w:asciiTheme="minorHAnsi" w:hAnsiTheme="minorHAnsi" w:cstheme="minorHAnsi"/>
          <w:sz w:val="16"/>
          <w:szCs w:val="16"/>
        </w:rPr>
        <w:footnoteRef/>
      </w:r>
      <w:r w:rsidRPr="00A62E6E">
        <w:rPr>
          <w:rFonts w:asciiTheme="minorHAnsi" w:hAnsiTheme="minorHAnsi" w:cstheme="minorHAnsi"/>
          <w:sz w:val="16"/>
          <w:szCs w:val="16"/>
        </w:rPr>
        <w:t xml:space="preserve"> </w:t>
      </w:r>
      <w:hyperlink r:id="rId2" w:history="1">
        <w:r w:rsidRPr="00A62E6E">
          <w:rPr>
            <w:rStyle w:val="Hyperlink"/>
            <w:rFonts w:asciiTheme="minorHAnsi" w:hAnsiTheme="minorHAnsi" w:cstheme="minorHAnsi"/>
            <w:color w:val="auto"/>
            <w:sz w:val="16"/>
            <w:szCs w:val="16"/>
          </w:rPr>
          <w:t>https://eippcb.jrc.ec.europa.eu/reference/</w:t>
        </w:r>
      </w:hyperlink>
    </w:p>
  </w:footnote>
  <w:footnote w:id="6">
    <w:p w14:paraId="4566C5D2" w14:textId="77777777" w:rsidR="00D1083C" w:rsidRPr="00A62E6E" w:rsidRDefault="00D1083C">
      <w:pPr>
        <w:pStyle w:val="Voetnoottekst"/>
        <w:rPr>
          <w:rFonts w:asciiTheme="minorHAnsi" w:hAnsiTheme="minorHAnsi" w:cstheme="minorHAnsi"/>
          <w:sz w:val="16"/>
          <w:szCs w:val="16"/>
        </w:rPr>
      </w:pPr>
      <w:r w:rsidRPr="00A62E6E">
        <w:rPr>
          <w:rStyle w:val="Voetnootmarkering"/>
          <w:rFonts w:asciiTheme="minorHAnsi" w:hAnsiTheme="minorHAnsi" w:cstheme="minorHAnsi"/>
          <w:sz w:val="16"/>
          <w:szCs w:val="16"/>
        </w:rPr>
        <w:footnoteRef/>
      </w:r>
      <w:r w:rsidRPr="00A62E6E">
        <w:rPr>
          <w:rFonts w:asciiTheme="minorHAnsi" w:hAnsiTheme="minorHAnsi" w:cstheme="minorHAnsi"/>
          <w:sz w:val="16"/>
          <w:szCs w:val="16"/>
        </w:rPr>
        <w:t xml:space="preserve"> </w:t>
      </w:r>
      <w:hyperlink r:id="rId3" w:history="1">
        <w:r w:rsidRPr="00A62E6E">
          <w:rPr>
            <w:rStyle w:val="Hyperlink"/>
            <w:rFonts w:asciiTheme="minorHAnsi" w:hAnsiTheme="minorHAnsi" w:cstheme="minorHAnsi"/>
            <w:color w:val="auto"/>
            <w:sz w:val="16"/>
            <w:szCs w:val="16"/>
          </w:rPr>
          <w:t>https://www.oecd.org/env/ehs/risk-assessment/environmental-risk-assessment-toolkit.htm</w:t>
        </w:r>
      </w:hyperlink>
    </w:p>
  </w:footnote>
  <w:footnote w:id="7">
    <w:p w14:paraId="12BFD2A6" w14:textId="77777777" w:rsidR="00D1083C" w:rsidRPr="00A62E6E" w:rsidRDefault="00D1083C">
      <w:pPr>
        <w:pStyle w:val="Voetnoottekst"/>
        <w:rPr>
          <w:rFonts w:asciiTheme="minorHAnsi" w:hAnsiTheme="minorHAnsi" w:cstheme="minorHAnsi"/>
          <w:sz w:val="16"/>
          <w:szCs w:val="16"/>
        </w:rPr>
      </w:pPr>
      <w:r w:rsidRPr="00A62E6E">
        <w:rPr>
          <w:rStyle w:val="Voetnootmarkering"/>
          <w:rFonts w:asciiTheme="minorHAnsi" w:hAnsiTheme="minorHAnsi" w:cstheme="minorHAnsi"/>
          <w:sz w:val="16"/>
          <w:szCs w:val="16"/>
        </w:rPr>
        <w:footnoteRef/>
      </w:r>
      <w:r w:rsidRPr="00A62E6E">
        <w:rPr>
          <w:rFonts w:asciiTheme="minorHAnsi" w:hAnsiTheme="minorHAnsi" w:cstheme="minorHAnsi"/>
          <w:sz w:val="16"/>
          <w:szCs w:val="16"/>
        </w:rPr>
        <w:t xml:space="preserve"> </w:t>
      </w:r>
      <w:hyperlink r:id="rId4" w:history="1">
        <w:r w:rsidRPr="00A62E6E">
          <w:rPr>
            <w:rStyle w:val="Hyperlink"/>
            <w:rFonts w:asciiTheme="minorHAnsi" w:hAnsiTheme="minorHAnsi" w:cstheme="minorHAnsi"/>
            <w:color w:val="auto"/>
            <w:sz w:val="16"/>
            <w:szCs w:val="16"/>
          </w:rPr>
          <w:t>https://www.who.int/ipcs/methods/harmonization/areas/ra_toolkit/en/</w:t>
        </w:r>
      </w:hyperlink>
    </w:p>
  </w:footnote>
  <w:footnote w:id="8">
    <w:p w14:paraId="6400D71C" w14:textId="77777777" w:rsidR="00A62E6E" w:rsidRPr="00A62E6E" w:rsidRDefault="00A62E6E">
      <w:pPr>
        <w:pStyle w:val="Voetnoottekst"/>
        <w:rPr>
          <w:rFonts w:asciiTheme="minorHAnsi" w:hAnsiTheme="minorHAnsi" w:cstheme="minorHAnsi"/>
          <w:sz w:val="16"/>
          <w:szCs w:val="16"/>
        </w:rPr>
      </w:pPr>
      <w:r w:rsidRPr="00A62E6E">
        <w:rPr>
          <w:rStyle w:val="Voetnootmarkering"/>
          <w:rFonts w:asciiTheme="minorHAnsi" w:hAnsiTheme="minorHAnsi" w:cstheme="minorHAnsi"/>
          <w:sz w:val="16"/>
          <w:szCs w:val="16"/>
        </w:rPr>
        <w:footnoteRef/>
      </w:r>
      <w:r w:rsidRPr="00A62E6E">
        <w:rPr>
          <w:rFonts w:asciiTheme="minorHAnsi" w:hAnsiTheme="minorHAnsi" w:cstheme="minorHAnsi"/>
          <w:sz w:val="16"/>
          <w:szCs w:val="16"/>
        </w:rPr>
        <w:t xml:space="preserve"> </w:t>
      </w:r>
      <w:hyperlink r:id="rId5" w:history="1">
        <w:r w:rsidRPr="00A62E6E">
          <w:rPr>
            <w:rStyle w:val="Hyperlink"/>
            <w:rFonts w:asciiTheme="minorHAnsi" w:hAnsiTheme="minorHAnsi" w:cstheme="minorHAnsi"/>
            <w:color w:val="auto"/>
            <w:sz w:val="16"/>
            <w:szCs w:val="16"/>
          </w:rPr>
          <w:t>https://eippcb.jrc.ec.europa.eu/reference/BREF/txt_bref_0703.pdf</w:t>
        </w:r>
      </w:hyperlink>
    </w:p>
  </w:footnote>
  <w:footnote w:id="9">
    <w:p w14:paraId="0F493ED7" w14:textId="77777777" w:rsidR="00CB1832" w:rsidRPr="00A62E6E" w:rsidRDefault="00CB1832" w:rsidP="00A62E6E">
      <w:pPr>
        <w:pStyle w:val="Kop2"/>
        <w:rPr>
          <w:rFonts w:asciiTheme="minorHAnsi" w:eastAsia="Arial" w:hAnsiTheme="minorHAnsi" w:cstheme="minorHAnsi"/>
          <w:sz w:val="16"/>
          <w:szCs w:val="16"/>
          <w:lang w:bidi="en-US"/>
        </w:rPr>
      </w:pPr>
      <w:r w:rsidRPr="00A62E6E">
        <w:rPr>
          <w:rStyle w:val="Voetnootmarkering"/>
          <w:rFonts w:asciiTheme="minorHAnsi" w:hAnsiTheme="minorHAnsi" w:cstheme="minorHAnsi"/>
          <w:b w:val="0"/>
          <w:bCs w:val="0"/>
          <w:sz w:val="16"/>
          <w:szCs w:val="16"/>
        </w:rPr>
        <w:footnoteRef/>
      </w:r>
      <w:r w:rsidRPr="00A62E6E">
        <w:rPr>
          <w:rFonts w:asciiTheme="minorHAnsi" w:hAnsiTheme="minorHAnsi" w:cstheme="minorHAnsi"/>
          <w:sz w:val="16"/>
          <w:szCs w:val="16"/>
        </w:rPr>
        <w:t xml:space="preserve"> </w:t>
      </w:r>
      <w:r w:rsidRPr="00A62E6E">
        <w:rPr>
          <w:rFonts w:asciiTheme="minorHAnsi" w:eastAsia="Calibri" w:hAnsiTheme="minorHAnsi" w:cstheme="minorHAnsi"/>
          <w:b w:val="0"/>
          <w:bCs w:val="0"/>
          <w:sz w:val="16"/>
          <w:szCs w:val="16"/>
        </w:rPr>
        <w:t>IUCN Red List: Union for Conservation of Nature’s Red List of Threatened Species has evolved to become the world’s most comprehensive information source on the global conservation status of animal, fungi and plant species.</w:t>
      </w:r>
      <w:r w:rsidR="00A62E6E">
        <w:rPr>
          <w:rFonts w:asciiTheme="minorHAnsi" w:eastAsia="Calibri" w:hAnsiTheme="minorHAnsi" w:cstheme="minorHAnsi"/>
          <w:b w:val="0"/>
          <w:bCs w:val="0"/>
          <w:sz w:val="16"/>
          <w:szCs w:val="16"/>
          <w:lang w:val="en-US"/>
        </w:rPr>
        <w:t xml:space="preserve"> See </w:t>
      </w:r>
      <w:hyperlink r:id="rId6" w:history="1">
        <w:r w:rsidRPr="00A62E6E">
          <w:rPr>
            <w:rStyle w:val="Hyperlink"/>
            <w:rFonts w:asciiTheme="minorHAnsi" w:hAnsiTheme="minorHAnsi" w:cstheme="minorHAnsi"/>
            <w:b w:val="0"/>
            <w:bCs w:val="0"/>
            <w:color w:val="auto"/>
            <w:sz w:val="16"/>
            <w:szCs w:val="16"/>
          </w:rPr>
          <w:t>https://www.iucnredlist.org/</w:t>
        </w:r>
      </w:hyperlink>
    </w:p>
    <w:p w14:paraId="07FC86A4" w14:textId="77777777" w:rsidR="00CB1832" w:rsidRPr="00A62E6E" w:rsidRDefault="00CB1832" w:rsidP="000B145C">
      <w:pPr>
        <w:pStyle w:val="Voetnoottekst"/>
        <w:rPr>
          <w:rFonts w:asciiTheme="minorHAnsi" w:hAnsiTheme="minorHAnsi" w:cstheme="min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2A93"/>
    <w:multiLevelType w:val="hybridMultilevel"/>
    <w:tmpl w:val="59E6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76BCD"/>
    <w:multiLevelType w:val="hybridMultilevel"/>
    <w:tmpl w:val="D248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57DB0"/>
    <w:multiLevelType w:val="hybridMultilevel"/>
    <w:tmpl w:val="1D5E265C"/>
    <w:lvl w:ilvl="0" w:tplc="04130001">
      <w:start w:val="1"/>
      <w:numFmt w:val="bullet"/>
      <w:lvlText w:val=""/>
      <w:lvlJc w:val="left"/>
      <w:pPr>
        <w:ind w:left="501" w:hanging="360"/>
      </w:pPr>
      <w:rPr>
        <w:rFonts w:ascii="Symbol" w:hAnsi="Symbol"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3" w15:restartNumberingAfterBreak="0">
    <w:nsid w:val="0A6B6BFD"/>
    <w:multiLevelType w:val="hybridMultilevel"/>
    <w:tmpl w:val="3B42E4AA"/>
    <w:lvl w:ilvl="0" w:tplc="E84C2F38">
      <w:start w:val="1"/>
      <w:numFmt w:val="bullet"/>
      <w:lvlText w:val=""/>
      <w:lvlJc w:val="left"/>
      <w:pPr>
        <w:tabs>
          <w:tab w:val="num" w:pos="720"/>
        </w:tabs>
        <w:ind w:left="720" w:hanging="360"/>
      </w:pPr>
      <w:rPr>
        <w:rFonts w:ascii="Symbol" w:hAnsi="Symbol" w:hint="default"/>
      </w:rPr>
    </w:lvl>
    <w:lvl w:ilvl="1" w:tplc="DB665952" w:tentative="1">
      <w:start w:val="1"/>
      <w:numFmt w:val="bullet"/>
      <w:lvlText w:val=""/>
      <w:lvlJc w:val="left"/>
      <w:pPr>
        <w:tabs>
          <w:tab w:val="num" w:pos="1440"/>
        </w:tabs>
        <w:ind w:left="1440" w:hanging="360"/>
      </w:pPr>
      <w:rPr>
        <w:rFonts w:ascii="Symbol" w:hAnsi="Symbol" w:hint="default"/>
      </w:rPr>
    </w:lvl>
    <w:lvl w:ilvl="2" w:tplc="2A9E72E8" w:tentative="1">
      <w:start w:val="1"/>
      <w:numFmt w:val="bullet"/>
      <w:lvlText w:val=""/>
      <w:lvlJc w:val="left"/>
      <w:pPr>
        <w:tabs>
          <w:tab w:val="num" w:pos="2160"/>
        </w:tabs>
        <w:ind w:left="2160" w:hanging="360"/>
      </w:pPr>
      <w:rPr>
        <w:rFonts w:ascii="Symbol" w:hAnsi="Symbol" w:hint="default"/>
      </w:rPr>
    </w:lvl>
    <w:lvl w:ilvl="3" w:tplc="8CA64C32" w:tentative="1">
      <w:start w:val="1"/>
      <w:numFmt w:val="bullet"/>
      <w:lvlText w:val=""/>
      <w:lvlJc w:val="left"/>
      <w:pPr>
        <w:tabs>
          <w:tab w:val="num" w:pos="2880"/>
        </w:tabs>
        <w:ind w:left="2880" w:hanging="360"/>
      </w:pPr>
      <w:rPr>
        <w:rFonts w:ascii="Symbol" w:hAnsi="Symbol" w:hint="default"/>
      </w:rPr>
    </w:lvl>
    <w:lvl w:ilvl="4" w:tplc="7B76EC56" w:tentative="1">
      <w:start w:val="1"/>
      <w:numFmt w:val="bullet"/>
      <w:lvlText w:val=""/>
      <w:lvlJc w:val="left"/>
      <w:pPr>
        <w:tabs>
          <w:tab w:val="num" w:pos="3600"/>
        </w:tabs>
        <w:ind w:left="3600" w:hanging="360"/>
      </w:pPr>
      <w:rPr>
        <w:rFonts w:ascii="Symbol" w:hAnsi="Symbol" w:hint="default"/>
      </w:rPr>
    </w:lvl>
    <w:lvl w:ilvl="5" w:tplc="297C0574" w:tentative="1">
      <w:start w:val="1"/>
      <w:numFmt w:val="bullet"/>
      <w:lvlText w:val=""/>
      <w:lvlJc w:val="left"/>
      <w:pPr>
        <w:tabs>
          <w:tab w:val="num" w:pos="4320"/>
        </w:tabs>
        <w:ind w:left="4320" w:hanging="360"/>
      </w:pPr>
      <w:rPr>
        <w:rFonts w:ascii="Symbol" w:hAnsi="Symbol" w:hint="default"/>
      </w:rPr>
    </w:lvl>
    <w:lvl w:ilvl="6" w:tplc="B400101C" w:tentative="1">
      <w:start w:val="1"/>
      <w:numFmt w:val="bullet"/>
      <w:lvlText w:val=""/>
      <w:lvlJc w:val="left"/>
      <w:pPr>
        <w:tabs>
          <w:tab w:val="num" w:pos="5040"/>
        </w:tabs>
        <w:ind w:left="5040" w:hanging="360"/>
      </w:pPr>
      <w:rPr>
        <w:rFonts w:ascii="Symbol" w:hAnsi="Symbol" w:hint="default"/>
      </w:rPr>
    </w:lvl>
    <w:lvl w:ilvl="7" w:tplc="4E101C5C" w:tentative="1">
      <w:start w:val="1"/>
      <w:numFmt w:val="bullet"/>
      <w:lvlText w:val=""/>
      <w:lvlJc w:val="left"/>
      <w:pPr>
        <w:tabs>
          <w:tab w:val="num" w:pos="5760"/>
        </w:tabs>
        <w:ind w:left="5760" w:hanging="360"/>
      </w:pPr>
      <w:rPr>
        <w:rFonts w:ascii="Symbol" w:hAnsi="Symbol" w:hint="default"/>
      </w:rPr>
    </w:lvl>
    <w:lvl w:ilvl="8" w:tplc="5A18AF6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D1E75D4"/>
    <w:multiLevelType w:val="hybridMultilevel"/>
    <w:tmpl w:val="2EB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D2FBF"/>
    <w:multiLevelType w:val="multilevel"/>
    <w:tmpl w:val="690C5B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D142F7F"/>
    <w:multiLevelType w:val="hybridMultilevel"/>
    <w:tmpl w:val="6852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53A92"/>
    <w:multiLevelType w:val="hybridMultilevel"/>
    <w:tmpl w:val="A51A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46C1A"/>
    <w:multiLevelType w:val="hybridMultilevel"/>
    <w:tmpl w:val="0BEA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F1702"/>
    <w:multiLevelType w:val="hybridMultilevel"/>
    <w:tmpl w:val="9FDC4FF4"/>
    <w:lvl w:ilvl="0" w:tplc="3ED60D9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DA16CB"/>
    <w:multiLevelType w:val="hybridMultilevel"/>
    <w:tmpl w:val="AD00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3675"/>
    <w:multiLevelType w:val="hybridMultilevel"/>
    <w:tmpl w:val="13F2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54A7F"/>
    <w:multiLevelType w:val="hybridMultilevel"/>
    <w:tmpl w:val="CB062468"/>
    <w:lvl w:ilvl="0" w:tplc="0413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6228D8"/>
    <w:multiLevelType w:val="hybridMultilevel"/>
    <w:tmpl w:val="281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615D9"/>
    <w:multiLevelType w:val="hybridMultilevel"/>
    <w:tmpl w:val="815A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A06C7"/>
    <w:multiLevelType w:val="hybridMultilevel"/>
    <w:tmpl w:val="420AD992"/>
    <w:lvl w:ilvl="0" w:tplc="38B4C19A">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4EE4B66"/>
    <w:multiLevelType w:val="hybridMultilevel"/>
    <w:tmpl w:val="71BC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80319"/>
    <w:multiLevelType w:val="hybridMultilevel"/>
    <w:tmpl w:val="13088C98"/>
    <w:lvl w:ilvl="0" w:tplc="38B4C19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A311A6"/>
    <w:multiLevelType w:val="hybridMultilevel"/>
    <w:tmpl w:val="88B62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17D6938"/>
    <w:multiLevelType w:val="hybridMultilevel"/>
    <w:tmpl w:val="3BA2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B75AC"/>
    <w:multiLevelType w:val="hybridMultilevel"/>
    <w:tmpl w:val="4E14C490"/>
    <w:lvl w:ilvl="0" w:tplc="6B72829C">
      <w:start w:val="1"/>
      <w:numFmt w:val="bullet"/>
      <w:lvlText w:val=""/>
      <w:lvlJc w:val="left"/>
      <w:pPr>
        <w:tabs>
          <w:tab w:val="num" w:pos="720"/>
        </w:tabs>
        <w:ind w:left="720" w:hanging="360"/>
      </w:pPr>
      <w:rPr>
        <w:rFonts w:ascii="Symbol" w:hAnsi="Symbol" w:hint="default"/>
      </w:rPr>
    </w:lvl>
    <w:lvl w:ilvl="1" w:tplc="31DAEFF2" w:tentative="1">
      <w:start w:val="1"/>
      <w:numFmt w:val="bullet"/>
      <w:lvlText w:val=""/>
      <w:lvlJc w:val="left"/>
      <w:pPr>
        <w:tabs>
          <w:tab w:val="num" w:pos="1440"/>
        </w:tabs>
        <w:ind w:left="1440" w:hanging="360"/>
      </w:pPr>
      <w:rPr>
        <w:rFonts w:ascii="Symbol" w:hAnsi="Symbol" w:hint="default"/>
      </w:rPr>
    </w:lvl>
    <w:lvl w:ilvl="2" w:tplc="B038F16E" w:tentative="1">
      <w:start w:val="1"/>
      <w:numFmt w:val="bullet"/>
      <w:lvlText w:val=""/>
      <w:lvlJc w:val="left"/>
      <w:pPr>
        <w:tabs>
          <w:tab w:val="num" w:pos="2160"/>
        </w:tabs>
        <w:ind w:left="2160" w:hanging="360"/>
      </w:pPr>
      <w:rPr>
        <w:rFonts w:ascii="Symbol" w:hAnsi="Symbol" w:hint="default"/>
      </w:rPr>
    </w:lvl>
    <w:lvl w:ilvl="3" w:tplc="C4047A98" w:tentative="1">
      <w:start w:val="1"/>
      <w:numFmt w:val="bullet"/>
      <w:lvlText w:val=""/>
      <w:lvlJc w:val="left"/>
      <w:pPr>
        <w:tabs>
          <w:tab w:val="num" w:pos="2880"/>
        </w:tabs>
        <w:ind w:left="2880" w:hanging="360"/>
      </w:pPr>
      <w:rPr>
        <w:rFonts w:ascii="Symbol" w:hAnsi="Symbol" w:hint="default"/>
      </w:rPr>
    </w:lvl>
    <w:lvl w:ilvl="4" w:tplc="7B38A07C" w:tentative="1">
      <w:start w:val="1"/>
      <w:numFmt w:val="bullet"/>
      <w:lvlText w:val=""/>
      <w:lvlJc w:val="left"/>
      <w:pPr>
        <w:tabs>
          <w:tab w:val="num" w:pos="3600"/>
        </w:tabs>
        <w:ind w:left="3600" w:hanging="360"/>
      </w:pPr>
      <w:rPr>
        <w:rFonts w:ascii="Symbol" w:hAnsi="Symbol" w:hint="default"/>
      </w:rPr>
    </w:lvl>
    <w:lvl w:ilvl="5" w:tplc="577A6EBC" w:tentative="1">
      <w:start w:val="1"/>
      <w:numFmt w:val="bullet"/>
      <w:lvlText w:val=""/>
      <w:lvlJc w:val="left"/>
      <w:pPr>
        <w:tabs>
          <w:tab w:val="num" w:pos="4320"/>
        </w:tabs>
        <w:ind w:left="4320" w:hanging="360"/>
      </w:pPr>
      <w:rPr>
        <w:rFonts w:ascii="Symbol" w:hAnsi="Symbol" w:hint="default"/>
      </w:rPr>
    </w:lvl>
    <w:lvl w:ilvl="6" w:tplc="9ECA3A82" w:tentative="1">
      <w:start w:val="1"/>
      <w:numFmt w:val="bullet"/>
      <w:lvlText w:val=""/>
      <w:lvlJc w:val="left"/>
      <w:pPr>
        <w:tabs>
          <w:tab w:val="num" w:pos="5040"/>
        </w:tabs>
        <w:ind w:left="5040" w:hanging="360"/>
      </w:pPr>
      <w:rPr>
        <w:rFonts w:ascii="Symbol" w:hAnsi="Symbol" w:hint="default"/>
      </w:rPr>
    </w:lvl>
    <w:lvl w:ilvl="7" w:tplc="11600A4A" w:tentative="1">
      <w:start w:val="1"/>
      <w:numFmt w:val="bullet"/>
      <w:lvlText w:val=""/>
      <w:lvlJc w:val="left"/>
      <w:pPr>
        <w:tabs>
          <w:tab w:val="num" w:pos="5760"/>
        </w:tabs>
        <w:ind w:left="5760" w:hanging="360"/>
      </w:pPr>
      <w:rPr>
        <w:rFonts w:ascii="Symbol" w:hAnsi="Symbol" w:hint="default"/>
      </w:rPr>
    </w:lvl>
    <w:lvl w:ilvl="8" w:tplc="29201C9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2DF4D61"/>
    <w:multiLevelType w:val="hybridMultilevel"/>
    <w:tmpl w:val="8B641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6010CB6"/>
    <w:multiLevelType w:val="hybridMultilevel"/>
    <w:tmpl w:val="F768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34000"/>
    <w:multiLevelType w:val="hybridMultilevel"/>
    <w:tmpl w:val="B6E4F25C"/>
    <w:lvl w:ilvl="0" w:tplc="38B4C19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B6344F"/>
    <w:multiLevelType w:val="hybridMultilevel"/>
    <w:tmpl w:val="2364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161A9"/>
    <w:multiLevelType w:val="hybridMultilevel"/>
    <w:tmpl w:val="37DE8B98"/>
    <w:lvl w:ilvl="0" w:tplc="38B4C19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2557D92"/>
    <w:multiLevelType w:val="hybridMultilevel"/>
    <w:tmpl w:val="9E56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C3D33"/>
    <w:multiLevelType w:val="hybridMultilevel"/>
    <w:tmpl w:val="22A8C78C"/>
    <w:lvl w:ilvl="0" w:tplc="38B4C19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8582594"/>
    <w:multiLevelType w:val="hybridMultilevel"/>
    <w:tmpl w:val="A5486540"/>
    <w:lvl w:ilvl="0" w:tplc="38B4C19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3C198A"/>
    <w:multiLevelType w:val="hybridMultilevel"/>
    <w:tmpl w:val="DB5CE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0"/>
  </w:num>
  <w:num w:numId="4">
    <w:abstractNumId w:val="3"/>
  </w:num>
  <w:num w:numId="5">
    <w:abstractNumId w:val="29"/>
  </w:num>
  <w:num w:numId="6">
    <w:abstractNumId w:val="1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2"/>
  </w:num>
  <w:num w:numId="11">
    <w:abstractNumId w:val="25"/>
  </w:num>
  <w:num w:numId="12">
    <w:abstractNumId w:val="27"/>
  </w:num>
  <w:num w:numId="13">
    <w:abstractNumId w:val="28"/>
  </w:num>
  <w:num w:numId="14">
    <w:abstractNumId w:val="23"/>
  </w:num>
  <w:num w:numId="15">
    <w:abstractNumId w:val="17"/>
  </w:num>
  <w:num w:numId="16">
    <w:abstractNumId w:val="15"/>
  </w:num>
  <w:num w:numId="17">
    <w:abstractNumId w:val="26"/>
  </w:num>
  <w:num w:numId="18">
    <w:abstractNumId w:val="11"/>
  </w:num>
  <w:num w:numId="19">
    <w:abstractNumId w:val="13"/>
  </w:num>
  <w:num w:numId="20">
    <w:abstractNumId w:val="1"/>
  </w:num>
  <w:num w:numId="21">
    <w:abstractNumId w:val="4"/>
  </w:num>
  <w:num w:numId="22">
    <w:abstractNumId w:val="0"/>
  </w:num>
  <w:num w:numId="23">
    <w:abstractNumId w:val="19"/>
  </w:num>
  <w:num w:numId="24">
    <w:abstractNumId w:val="16"/>
  </w:num>
  <w:num w:numId="25">
    <w:abstractNumId w:val="8"/>
  </w:num>
  <w:num w:numId="26">
    <w:abstractNumId w:val="6"/>
  </w:num>
  <w:num w:numId="27">
    <w:abstractNumId w:val="24"/>
  </w:num>
  <w:num w:numId="28">
    <w:abstractNumId w:val="14"/>
  </w:num>
  <w:num w:numId="29">
    <w:abstractNumId w:val="7"/>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5"/>
  <w:drawingGridVerticalSpacing w:val="143"/>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lobal_modint_phone_number" w:val="+31 (0)30-232 0"/>
  </w:docVars>
  <w:rsids>
    <w:rsidRoot w:val="00231ED2"/>
    <w:rsid w:val="00002A5D"/>
    <w:rsid w:val="0004446C"/>
    <w:rsid w:val="000444D4"/>
    <w:rsid w:val="00060367"/>
    <w:rsid w:val="00092805"/>
    <w:rsid w:val="000A047A"/>
    <w:rsid w:val="000A7A62"/>
    <w:rsid w:val="000B145C"/>
    <w:rsid w:val="000D0CC9"/>
    <w:rsid w:val="000D23E1"/>
    <w:rsid w:val="000D3C1A"/>
    <w:rsid w:val="00103BB0"/>
    <w:rsid w:val="00117FE9"/>
    <w:rsid w:val="00122CD4"/>
    <w:rsid w:val="001233FD"/>
    <w:rsid w:val="00124CA6"/>
    <w:rsid w:val="001664F1"/>
    <w:rsid w:val="00173155"/>
    <w:rsid w:val="001846DE"/>
    <w:rsid w:val="001B1E63"/>
    <w:rsid w:val="001C1307"/>
    <w:rsid w:val="001E1EEF"/>
    <w:rsid w:val="001F5A5F"/>
    <w:rsid w:val="002111A1"/>
    <w:rsid w:val="00221CD5"/>
    <w:rsid w:val="00221D55"/>
    <w:rsid w:val="00231ED2"/>
    <w:rsid w:val="002375F6"/>
    <w:rsid w:val="00246BAF"/>
    <w:rsid w:val="00296005"/>
    <w:rsid w:val="002A2E7D"/>
    <w:rsid w:val="002E3C0F"/>
    <w:rsid w:val="002F3E2F"/>
    <w:rsid w:val="003001F8"/>
    <w:rsid w:val="00321A3D"/>
    <w:rsid w:val="003317CE"/>
    <w:rsid w:val="00336F29"/>
    <w:rsid w:val="0035381F"/>
    <w:rsid w:val="003607AC"/>
    <w:rsid w:val="003741A2"/>
    <w:rsid w:val="003756FE"/>
    <w:rsid w:val="00382B3A"/>
    <w:rsid w:val="003917AD"/>
    <w:rsid w:val="003A1997"/>
    <w:rsid w:val="003A54F1"/>
    <w:rsid w:val="003D4D00"/>
    <w:rsid w:val="003E23E8"/>
    <w:rsid w:val="003E6209"/>
    <w:rsid w:val="003F6C1E"/>
    <w:rsid w:val="00433405"/>
    <w:rsid w:val="00450B33"/>
    <w:rsid w:val="004817C5"/>
    <w:rsid w:val="00481B72"/>
    <w:rsid w:val="00486325"/>
    <w:rsid w:val="004D5985"/>
    <w:rsid w:val="004E1AD4"/>
    <w:rsid w:val="005279FC"/>
    <w:rsid w:val="00553E83"/>
    <w:rsid w:val="0056426A"/>
    <w:rsid w:val="00565F84"/>
    <w:rsid w:val="005769EE"/>
    <w:rsid w:val="005822D9"/>
    <w:rsid w:val="00587D92"/>
    <w:rsid w:val="0059674C"/>
    <w:rsid w:val="005B3E6B"/>
    <w:rsid w:val="005B7380"/>
    <w:rsid w:val="005D2CE1"/>
    <w:rsid w:val="005D6215"/>
    <w:rsid w:val="005E0497"/>
    <w:rsid w:val="00600DE5"/>
    <w:rsid w:val="006114D3"/>
    <w:rsid w:val="0061436A"/>
    <w:rsid w:val="006208E4"/>
    <w:rsid w:val="0063484B"/>
    <w:rsid w:val="00641B24"/>
    <w:rsid w:val="006453FC"/>
    <w:rsid w:val="00650B7E"/>
    <w:rsid w:val="00652875"/>
    <w:rsid w:val="00691A9D"/>
    <w:rsid w:val="006A226F"/>
    <w:rsid w:val="006A43BB"/>
    <w:rsid w:val="006B3085"/>
    <w:rsid w:val="006C0F33"/>
    <w:rsid w:val="006E3EEB"/>
    <w:rsid w:val="00701417"/>
    <w:rsid w:val="00753141"/>
    <w:rsid w:val="007600F9"/>
    <w:rsid w:val="007870D6"/>
    <w:rsid w:val="007A291D"/>
    <w:rsid w:val="007A6601"/>
    <w:rsid w:val="007A7D38"/>
    <w:rsid w:val="007B133D"/>
    <w:rsid w:val="007C48FB"/>
    <w:rsid w:val="007C6BB1"/>
    <w:rsid w:val="007D594F"/>
    <w:rsid w:val="00843303"/>
    <w:rsid w:val="00843FE3"/>
    <w:rsid w:val="00855C59"/>
    <w:rsid w:val="0087403B"/>
    <w:rsid w:val="00874942"/>
    <w:rsid w:val="008753F7"/>
    <w:rsid w:val="008869A4"/>
    <w:rsid w:val="008A0C50"/>
    <w:rsid w:val="008D6DFF"/>
    <w:rsid w:val="008E72DD"/>
    <w:rsid w:val="00900002"/>
    <w:rsid w:val="00906552"/>
    <w:rsid w:val="00932E23"/>
    <w:rsid w:val="00935CE9"/>
    <w:rsid w:val="00935D0C"/>
    <w:rsid w:val="009367FF"/>
    <w:rsid w:val="00940DD8"/>
    <w:rsid w:val="00943BD6"/>
    <w:rsid w:val="009444D7"/>
    <w:rsid w:val="00957121"/>
    <w:rsid w:val="00957ACC"/>
    <w:rsid w:val="0096364D"/>
    <w:rsid w:val="009664BA"/>
    <w:rsid w:val="00973514"/>
    <w:rsid w:val="00990878"/>
    <w:rsid w:val="00992161"/>
    <w:rsid w:val="009A4371"/>
    <w:rsid w:val="009A54E3"/>
    <w:rsid w:val="009A68D5"/>
    <w:rsid w:val="009B2151"/>
    <w:rsid w:val="009C0A97"/>
    <w:rsid w:val="009C78BE"/>
    <w:rsid w:val="009F64EA"/>
    <w:rsid w:val="00A07833"/>
    <w:rsid w:val="00A24C5B"/>
    <w:rsid w:val="00A41DB7"/>
    <w:rsid w:val="00A46740"/>
    <w:rsid w:val="00A53A77"/>
    <w:rsid w:val="00A553A5"/>
    <w:rsid w:val="00A62E6E"/>
    <w:rsid w:val="00A672CE"/>
    <w:rsid w:val="00A725FC"/>
    <w:rsid w:val="00A75B85"/>
    <w:rsid w:val="00A917D8"/>
    <w:rsid w:val="00A96225"/>
    <w:rsid w:val="00AC3FDF"/>
    <w:rsid w:val="00AD4701"/>
    <w:rsid w:val="00B002BB"/>
    <w:rsid w:val="00B102F8"/>
    <w:rsid w:val="00B147F8"/>
    <w:rsid w:val="00B337B0"/>
    <w:rsid w:val="00B36A24"/>
    <w:rsid w:val="00B73CF1"/>
    <w:rsid w:val="00B84F9B"/>
    <w:rsid w:val="00B95881"/>
    <w:rsid w:val="00BB3A3E"/>
    <w:rsid w:val="00BC4E8A"/>
    <w:rsid w:val="00BD180C"/>
    <w:rsid w:val="00BE3B25"/>
    <w:rsid w:val="00C031EA"/>
    <w:rsid w:val="00C102FC"/>
    <w:rsid w:val="00C20A8F"/>
    <w:rsid w:val="00C22797"/>
    <w:rsid w:val="00C3340A"/>
    <w:rsid w:val="00C55D7C"/>
    <w:rsid w:val="00C572F0"/>
    <w:rsid w:val="00C61992"/>
    <w:rsid w:val="00C7559C"/>
    <w:rsid w:val="00CA3A76"/>
    <w:rsid w:val="00CB161E"/>
    <w:rsid w:val="00CB1832"/>
    <w:rsid w:val="00CB7045"/>
    <w:rsid w:val="00CC06D8"/>
    <w:rsid w:val="00D10485"/>
    <w:rsid w:val="00D1083C"/>
    <w:rsid w:val="00D147E9"/>
    <w:rsid w:val="00D16255"/>
    <w:rsid w:val="00D17AB5"/>
    <w:rsid w:val="00D7152A"/>
    <w:rsid w:val="00D847CF"/>
    <w:rsid w:val="00D948D6"/>
    <w:rsid w:val="00D968DD"/>
    <w:rsid w:val="00DA24E1"/>
    <w:rsid w:val="00DB090E"/>
    <w:rsid w:val="00DB3216"/>
    <w:rsid w:val="00DC00E9"/>
    <w:rsid w:val="00DD10DA"/>
    <w:rsid w:val="00DD131F"/>
    <w:rsid w:val="00DD2863"/>
    <w:rsid w:val="00DD5B50"/>
    <w:rsid w:val="00DE399B"/>
    <w:rsid w:val="00DF2256"/>
    <w:rsid w:val="00DF64B4"/>
    <w:rsid w:val="00E02C78"/>
    <w:rsid w:val="00E03575"/>
    <w:rsid w:val="00E32202"/>
    <w:rsid w:val="00E70158"/>
    <w:rsid w:val="00E70F15"/>
    <w:rsid w:val="00EB2BAF"/>
    <w:rsid w:val="00ED5A2F"/>
    <w:rsid w:val="00EF6E65"/>
    <w:rsid w:val="00F00806"/>
    <w:rsid w:val="00F166CD"/>
    <w:rsid w:val="00F26AD7"/>
    <w:rsid w:val="00F30BDD"/>
    <w:rsid w:val="00F3697E"/>
    <w:rsid w:val="00F46291"/>
    <w:rsid w:val="00FD2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F6AE4A3"/>
  <w15:docId w15:val="{A4460439-74CD-48C7-8F2E-CB5BF220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364D"/>
    <w:pPr>
      <w:spacing w:after="200" w:line="20" w:lineRule="atLeast"/>
    </w:pPr>
    <w:rPr>
      <w:rFonts w:cs="Arial"/>
      <w:lang w:val="en-GB"/>
    </w:rPr>
  </w:style>
  <w:style w:type="paragraph" w:styleId="Kop2">
    <w:name w:val="heading 2"/>
    <w:basedOn w:val="Standaard"/>
    <w:link w:val="Kop2Char"/>
    <w:uiPriority w:val="9"/>
    <w:qFormat/>
    <w:rsid w:val="009A5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31ED2"/>
    <w:pPr>
      <w:autoSpaceDE w:val="0"/>
      <w:autoSpaceDN w:val="0"/>
      <w:adjustRightInd w:val="0"/>
    </w:pPr>
    <w:rPr>
      <w:rFonts w:ascii="Verdana" w:hAnsi="Verdana" w:cs="Verdana"/>
      <w:color w:val="000000"/>
      <w:sz w:val="24"/>
      <w:szCs w:val="24"/>
      <w:lang w:val="nl-NL"/>
    </w:rPr>
  </w:style>
  <w:style w:type="character" w:styleId="Verwijzingopmerking">
    <w:name w:val="annotation reference"/>
    <w:uiPriority w:val="99"/>
    <w:semiHidden/>
    <w:unhideWhenUsed/>
    <w:rsid w:val="009B2151"/>
    <w:rPr>
      <w:sz w:val="16"/>
      <w:szCs w:val="16"/>
    </w:rPr>
  </w:style>
  <w:style w:type="paragraph" w:styleId="Tekstopmerking">
    <w:name w:val="annotation text"/>
    <w:basedOn w:val="Standaard"/>
    <w:link w:val="TekstopmerkingChar"/>
    <w:uiPriority w:val="99"/>
    <w:unhideWhenUsed/>
    <w:rsid w:val="009B2151"/>
    <w:rPr>
      <w:rFonts w:cs="Times New Roman"/>
    </w:rPr>
  </w:style>
  <w:style w:type="character" w:customStyle="1" w:styleId="TekstopmerkingChar">
    <w:name w:val="Tekst opmerking Char"/>
    <w:link w:val="Tekstopmerking"/>
    <w:uiPriority w:val="99"/>
    <w:rsid w:val="009B2151"/>
    <w:rPr>
      <w:lang w:eastAsia="en-US"/>
    </w:rPr>
  </w:style>
  <w:style w:type="paragraph" w:styleId="Onderwerpvanopmerking">
    <w:name w:val="annotation subject"/>
    <w:basedOn w:val="Tekstopmerking"/>
    <w:next w:val="Tekstopmerking"/>
    <w:link w:val="OnderwerpvanopmerkingChar"/>
    <w:uiPriority w:val="99"/>
    <w:semiHidden/>
    <w:unhideWhenUsed/>
    <w:rsid w:val="009B2151"/>
    <w:rPr>
      <w:b/>
      <w:bCs/>
    </w:rPr>
  </w:style>
  <w:style w:type="character" w:customStyle="1" w:styleId="OnderwerpvanopmerkingChar">
    <w:name w:val="Onderwerp van opmerking Char"/>
    <w:link w:val="Onderwerpvanopmerking"/>
    <w:uiPriority w:val="99"/>
    <w:semiHidden/>
    <w:rsid w:val="009B2151"/>
    <w:rPr>
      <w:b/>
      <w:bCs/>
      <w:lang w:eastAsia="en-US"/>
    </w:rPr>
  </w:style>
  <w:style w:type="paragraph" w:styleId="Ballontekst">
    <w:name w:val="Balloon Text"/>
    <w:basedOn w:val="Standaard"/>
    <w:link w:val="BallontekstChar"/>
    <w:uiPriority w:val="99"/>
    <w:semiHidden/>
    <w:unhideWhenUsed/>
    <w:rsid w:val="009B2151"/>
    <w:pPr>
      <w:spacing w:after="0" w:line="240" w:lineRule="auto"/>
    </w:pPr>
    <w:rPr>
      <w:rFonts w:ascii="Tahoma" w:hAnsi="Tahoma" w:cs="Times New Roman"/>
      <w:sz w:val="16"/>
      <w:szCs w:val="16"/>
    </w:rPr>
  </w:style>
  <w:style w:type="character" w:customStyle="1" w:styleId="BallontekstChar">
    <w:name w:val="Ballontekst Char"/>
    <w:link w:val="Ballontekst"/>
    <w:uiPriority w:val="99"/>
    <w:semiHidden/>
    <w:rsid w:val="009B2151"/>
    <w:rPr>
      <w:rFonts w:ascii="Tahoma" w:hAnsi="Tahoma" w:cs="Tahoma"/>
      <w:sz w:val="16"/>
      <w:szCs w:val="16"/>
      <w:lang w:eastAsia="en-US"/>
    </w:rPr>
  </w:style>
  <w:style w:type="paragraph" w:styleId="Normaalweb">
    <w:name w:val="Normal (Web)"/>
    <w:basedOn w:val="Standaard"/>
    <w:uiPriority w:val="99"/>
    <w:unhideWhenUsed/>
    <w:rsid w:val="008753F7"/>
    <w:pPr>
      <w:spacing w:before="100" w:beforeAutospacing="1" w:after="100" w:afterAutospacing="1"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semiHidden/>
    <w:unhideWhenUsed/>
    <w:rsid w:val="00E70F15"/>
    <w:pPr>
      <w:tabs>
        <w:tab w:val="center" w:pos="4536"/>
        <w:tab w:val="right" w:pos="9072"/>
      </w:tabs>
    </w:pPr>
    <w:rPr>
      <w:rFonts w:cs="Times New Roman"/>
      <w:sz w:val="22"/>
      <w:szCs w:val="22"/>
    </w:rPr>
  </w:style>
  <w:style w:type="character" w:customStyle="1" w:styleId="KoptekstChar">
    <w:name w:val="Koptekst Char"/>
    <w:link w:val="Koptekst"/>
    <w:uiPriority w:val="99"/>
    <w:semiHidden/>
    <w:rsid w:val="00E70F15"/>
    <w:rPr>
      <w:sz w:val="22"/>
      <w:szCs w:val="22"/>
      <w:lang w:eastAsia="en-US"/>
    </w:rPr>
  </w:style>
  <w:style w:type="paragraph" w:styleId="Voettekst">
    <w:name w:val="footer"/>
    <w:basedOn w:val="Standaard"/>
    <w:link w:val="VoettekstChar"/>
    <w:uiPriority w:val="99"/>
    <w:unhideWhenUsed/>
    <w:rsid w:val="00E70F15"/>
    <w:pPr>
      <w:tabs>
        <w:tab w:val="center" w:pos="4536"/>
        <w:tab w:val="right" w:pos="9072"/>
      </w:tabs>
    </w:pPr>
    <w:rPr>
      <w:rFonts w:cs="Times New Roman"/>
      <w:sz w:val="22"/>
      <w:szCs w:val="22"/>
    </w:rPr>
  </w:style>
  <w:style w:type="character" w:customStyle="1" w:styleId="VoettekstChar">
    <w:name w:val="Voettekst Char"/>
    <w:link w:val="Voettekst"/>
    <w:uiPriority w:val="99"/>
    <w:rsid w:val="00E70F15"/>
    <w:rPr>
      <w:sz w:val="22"/>
      <w:szCs w:val="22"/>
      <w:lang w:eastAsia="en-US"/>
    </w:rPr>
  </w:style>
  <w:style w:type="paragraph" w:styleId="Voetnoottekst">
    <w:name w:val="footnote text"/>
    <w:basedOn w:val="Standaard"/>
    <w:link w:val="VoetnoottekstChar"/>
    <w:uiPriority w:val="99"/>
    <w:unhideWhenUsed/>
    <w:rsid w:val="000D0CC9"/>
    <w:rPr>
      <w:rFonts w:ascii="Arial" w:eastAsia="Arial" w:hAnsi="Arial" w:cs="Times New Roman"/>
      <w:lang w:val="en-US" w:bidi="en-US"/>
    </w:rPr>
  </w:style>
  <w:style w:type="character" w:customStyle="1" w:styleId="VoetnoottekstChar">
    <w:name w:val="Voetnoottekst Char"/>
    <w:link w:val="Voetnoottekst"/>
    <w:uiPriority w:val="99"/>
    <w:rsid w:val="000D0CC9"/>
    <w:rPr>
      <w:rFonts w:ascii="Arial" w:eastAsia="Arial" w:hAnsi="Arial"/>
      <w:lang w:val="en-US" w:eastAsia="en-US" w:bidi="en-US"/>
    </w:rPr>
  </w:style>
  <w:style w:type="character" w:styleId="Voetnootmarkering">
    <w:name w:val="footnote reference"/>
    <w:uiPriority w:val="99"/>
    <w:semiHidden/>
    <w:unhideWhenUsed/>
    <w:rsid w:val="000D0CC9"/>
    <w:rPr>
      <w:vertAlign w:val="superscript"/>
    </w:rPr>
  </w:style>
  <w:style w:type="paragraph" w:customStyle="1" w:styleId="bodytext">
    <w:name w:val="bodytext"/>
    <w:basedOn w:val="Standaard"/>
    <w:rsid w:val="008869A4"/>
    <w:pPr>
      <w:spacing w:after="0" w:line="640" w:lineRule="atLeast"/>
    </w:pPr>
    <w:rPr>
      <w:rFonts w:ascii="Times New Roman" w:eastAsia="Times New Roman" w:hAnsi="Times New Roman"/>
      <w:sz w:val="24"/>
      <w:szCs w:val="24"/>
      <w:lang w:eastAsia="nl-NL"/>
    </w:rPr>
  </w:style>
  <w:style w:type="character" w:styleId="Hyperlink">
    <w:name w:val="Hyperlink"/>
    <w:uiPriority w:val="99"/>
    <w:unhideWhenUsed/>
    <w:rsid w:val="006453FC"/>
    <w:rPr>
      <w:strike w:val="0"/>
      <w:dstrike w:val="0"/>
      <w:color w:val="337AB7"/>
      <w:u w:val="none"/>
      <w:effect w:val="none"/>
      <w:shd w:val="clear" w:color="auto" w:fill="auto"/>
    </w:rPr>
  </w:style>
  <w:style w:type="character" w:customStyle="1" w:styleId="apple-converted-space">
    <w:name w:val="apple-converted-space"/>
    <w:basedOn w:val="Standaardalinea-lettertype"/>
    <w:rsid w:val="006453FC"/>
  </w:style>
  <w:style w:type="character" w:customStyle="1" w:styleId="Kop2Char">
    <w:name w:val="Kop 2 Char"/>
    <w:link w:val="Kop2"/>
    <w:uiPriority w:val="9"/>
    <w:rsid w:val="009A54E3"/>
    <w:rPr>
      <w:rFonts w:ascii="Times New Roman" w:eastAsia="Times New Roman" w:hAnsi="Times New Roman"/>
      <w:b/>
      <w:bCs/>
      <w:sz w:val="36"/>
      <w:szCs w:val="36"/>
    </w:rPr>
  </w:style>
  <w:style w:type="character" w:styleId="GevolgdeHyperlink">
    <w:name w:val="FollowedHyperlink"/>
    <w:uiPriority w:val="99"/>
    <w:semiHidden/>
    <w:unhideWhenUsed/>
    <w:rsid w:val="000A7A62"/>
    <w:rPr>
      <w:color w:val="954F72"/>
      <w:u w:val="single"/>
    </w:rPr>
  </w:style>
  <w:style w:type="paragraph" w:styleId="Lijstalinea">
    <w:name w:val="List Paragraph"/>
    <w:basedOn w:val="Standaard"/>
    <w:uiPriority w:val="34"/>
    <w:qFormat/>
    <w:rsid w:val="00B73CF1"/>
    <w:pPr>
      <w:spacing w:after="0" w:line="240" w:lineRule="auto"/>
      <w:ind w:left="720"/>
      <w:contextualSpacing/>
    </w:pPr>
    <w:rPr>
      <w:rFonts w:ascii="Times New Roman" w:eastAsia="Times New Roman" w:hAnsi="Times New Roman"/>
      <w:sz w:val="24"/>
      <w:szCs w:val="24"/>
      <w:lang w:eastAsia="nl-NL"/>
    </w:rPr>
  </w:style>
  <w:style w:type="paragraph" w:styleId="Revisie">
    <w:name w:val="Revision"/>
    <w:hidden/>
    <w:uiPriority w:val="99"/>
    <w:semiHidden/>
    <w:rsid w:val="00F00806"/>
    <w:rPr>
      <w:sz w:val="22"/>
      <w:szCs w:val="22"/>
      <w:lang w:val="nl-NL"/>
    </w:rPr>
  </w:style>
  <w:style w:type="character" w:styleId="Zwaar">
    <w:name w:val="Strong"/>
    <w:uiPriority w:val="22"/>
    <w:qFormat/>
    <w:rsid w:val="002A2E7D"/>
    <w:rPr>
      <w:b/>
      <w:bCs/>
    </w:rPr>
  </w:style>
  <w:style w:type="paragraph" w:styleId="Geenafstand">
    <w:name w:val="No Spacing"/>
    <w:uiPriority w:val="1"/>
    <w:qFormat/>
    <w:rsid w:val="0096364D"/>
    <w:rPr>
      <w:rFonts w:cs="Arial"/>
      <w:lang w:val="en-GB"/>
    </w:rPr>
  </w:style>
  <w:style w:type="paragraph" w:customStyle="1" w:styleId="mvo">
    <w:name w:val="mvo"/>
    <w:basedOn w:val="Standaard"/>
    <w:rsid w:val="005769EE"/>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6565">
      <w:bodyDiv w:val="1"/>
      <w:marLeft w:val="0"/>
      <w:marRight w:val="0"/>
      <w:marTop w:val="0"/>
      <w:marBottom w:val="0"/>
      <w:divBdr>
        <w:top w:val="none" w:sz="0" w:space="0" w:color="auto"/>
        <w:left w:val="none" w:sz="0" w:space="0" w:color="auto"/>
        <w:bottom w:val="none" w:sz="0" w:space="0" w:color="auto"/>
        <w:right w:val="none" w:sz="0" w:space="0" w:color="auto"/>
      </w:divBdr>
      <w:divsChild>
        <w:div w:id="1765221559">
          <w:marLeft w:val="0"/>
          <w:marRight w:val="0"/>
          <w:marTop w:val="0"/>
          <w:marBottom w:val="0"/>
          <w:divBdr>
            <w:top w:val="none" w:sz="0" w:space="0" w:color="auto"/>
            <w:left w:val="none" w:sz="0" w:space="0" w:color="auto"/>
            <w:bottom w:val="none" w:sz="0" w:space="0" w:color="auto"/>
            <w:right w:val="none" w:sz="0" w:space="0" w:color="auto"/>
          </w:divBdr>
          <w:divsChild>
            <w:div w:id="1267229038">
              <w:marLeft w:val="0"/>
              <w:marRight w:val="0"/>
              <w:marTop w:val="0"/>
              <w:marBottom w:val="0"/>
              <w:divBdr>
                <w:top w:val="none" w:sz="0" w:space="0" w:color="auto"/>
                <w:left w:val="none" w:sz="0" w:space="0" w:color="auto"/>
                <w:bottom w:val="none" w:sz="0" w:space="0" w:color="auto"/>
                <w:right w:val="none" w:sz="0" w:space="0" w:color="auto"/>
              </w:divBdr>
              <w:divsChild>
                <w:div w:id="648628601">
                  <w:marLeft w:val="0"/>
                  <w:marRight w:val="0"/>
                  <w:marTop w:val="0"/>
                  <w:marBottom w:val="0"/>
                  <w:divBdr>
                    <w:top w:val="none" w:sz="0" w:space="0" w:color="auto"/>
                    <w:left w:val="none" w:sz="0" w:space="0" w:color="auto"/>
                    <w:bottom w:val="none" w:sz="0" w:space="0" w:color="auto"/>
                    <w:right w:val="none" w:sz="0" w:space="0" w:color="auto"/>
                  </w:divBdr>
                  <w:divsChild>
                    <w:div w:id="14217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09385">
      <w:bodyDiv w:val="1"/>
      <w:marLeft w:val="0"/>
      <w:marRight w:val="0"/>
      <w:marTop w:val="0"/>
      <w:marBottom w:val="0"/>
      <w:divBdr>
        <w:top w:val="none" w:sz="0" w:space="0" w:color="auto"/>
        <w:left w:val="none" w:sz="0" w:space="0" w:color="auto"/>
        <w:bottom w:val="none" w:sz="0" w:space="0" w:color="auto"/>
        <w:right w:val="none" w:sz="0" w:space="0" w:color="auto"/>
      </w:divBdr>
    </w:div>
    <w:div w:id="397292115">
      <w:bodyDiv w:val="1"/>
      <w:marLeft w:val="0"/>
      <w:marRight w:val="0"/>
      <w:marTop w:val="0"/>
      <w:marBottom w:val="0"/>
      <w:divBdr>
        <w:top w:val="none" w:sz="0" w:space="0" w:color="auto"/>
        <w:left w:val="none" w:sz="0" w:space="0" w:color="auto"/>
        <w:bottom w:val="none" w:sz="0" w:space="0" w:color="auto"/>
        <w:right w:val="none" w:sz="0" w:space="0" w:color="auto"/>
      </w:divBdr>
      <w:divsChild>
        <w:div w:id="396587236">
          <w:marLeft w:val="0"/>
          <w:marRight w:val="0"/>
          <w:marTop w:val="0"/>
          <w:marBottom w:val="0"/>
          <w:divBdr>
            <w:top w:val="none" w:sz="0" w:space="0" w:color="auto"/>
            <w:left w:val="none" w:sz="0" w:space="0" w:color="auto"/>
            <w:bottom w:val="none" w:sz="0" w:space="0" w:color="auto"/>
            <w:right w:val="none" w:sz="0" w:space="0" w:color="auto"/>
          </w:divBdr>
          <w:divsChild>
            <w:div w:id="492768531">
              <w:marLeft w:val="0"/>
              <w:marRight w:val="0"/>
              <w:marTop w:val="0"/>
              <w:marBottom w:val="0"/>
              <w:divBdr>
                <w:top w:val="none" w:sz="0" w:space="0" w:color="auto"/>
                <w:left w:val="none" w:sz="0" w:space="0" w:color="auto"/>
                <w:bottom w:val="none" w:sz="0" w:space="0" w:color="auto"/>
                <w:right w:val="none" w:sz="0" w:space="0" w:color="auto"/>
              </w:divBdr>
              <w:divsChild>
                <w:div w:id="852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2392">
      <w:bodyDiv w:val="1"/>
      <w:marLeft w:val="0"/>
      <w:marRight w:val="0"/>
      <w:marTop w:val="0"/>
      <w:marBottom w:val="0"/>
      <w:divBdr>
        <w:top w:val="none" w:sz="0" w:space="0" w:color="auto"/>
        <w:left w:val="none" w:sz="0" w:space="0" w:color="auto"/>
        <w:bottom w:val="none" w:sz="0" w:space="0" w:color="auto"/>
        <w:right w:val="none" w:sz="0" w:space="0" w:color="auto"/>
      </w:divBdr>
    </w:div>
    <w:div w:id="631057098">
      <w:bodyDiv w:val="1"/>
      <w:marLeft w:val="0"/>
      <w:marRight w:val="0"/>
      <w:marTop w:val="0"/>
      <w:marBottom w:val="0"/>
      <w:divBdr>
        <w:top w:val="none" w:sz="0" w:space="0" w:color="auto"/>
        <w:left w:val="none" w:sz="0" w:space="0" w:color="auto"/>
        <w:bottom w:val="none" w:sz="0" w:space="0" w:color="auto"/>
        <w:right w:val="none" w:sz="0" w:space="0" w:color="auto"/>
      </w:divBdr>
      <w:divsChild>
        <w:div w:id="1900701551">
          <w:marLeft w:val="0"/>
          <w:marRight w:val="0"/>
          <w:marTop w:val="0"/>
          <w:marBottom w:val="0"/>
          <w:divBdr>
            <w:top w:val="none" w:sz="0" w:space="0" w:color="auto"/>
            <w:left w:val="none" w:sz="0" w:space="0" w:color="auto"/>
            <w:bottom w:val="none" w:sz="0" w:space="0" w:color="auto"/>
            <w:right w:val="none" w:sz="0" w:space="0" w:color="auto"/>
          </w:divBdr>
          <w:divsChild>
            <w:div w:id="1703047863">
              <w:marLeft w:val="0"/>
              <w:marRight w:val="0"/>
              <w:marTop w:val="0"/>
              <w:marBottom w:val="0"/>
              <w:divBdr>
                <w:top w:val="none" w:sz="0" w:space="0" w:color="auto"/>
                <w:left w:val="none" w:sz="0" w:space="0" w:color="auto"/>
                <w:bottom w:val="none" w:sz="0" w:space="0" w:color="auto"/>
                <w:right w:val="none" w:sz="0" w:space="0" w:color="auto"/>
              </w:divBdr>
              <w:divsChild>
                <w:div w:id="1007558611">
                  <w:marLeft w:val="0"/>
                  <w:marRight w:val="0"/>
                  <w:marTop w:val="0"/>
                  <w:marBottom w:val="0"/>
                  <w:divBdr>
                    <w:top w:val="none" w:sz="0" w:space="0" w:color="auto"/>
                    <w:left w:val="none" w:sz="0" w:space="0" w:color="auto"/>
                    <w:bottom w:val="none" w:sz="0" w:space="0" w:color="auto"/>
                    <w:right w:val="none" w:sz="0" w:space="0" w:color="auto"/>
                  </w:divBdr>
                  <w:divsChild>
                    <w:div w:id="6941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4210">
      <w:bodyDiv w:val="1"/>
      <w:marLeft w:val="0"/>
      <w:marRight w:val="0"/>
      <w:marTop w:val="0"/>
      <w:marBottom w:val="0"/>
      <w:divBdr>
        <w:top w:val="none" w:sz="0" w:space="0" w:color="auto"/>
        <w:left w:val="none" w:sz="0" w:space="0" w:color="auto"/>
        <w:bottom w:val="none" w:sz="0" w:space="0" w:color="auto"/>
        <w:right w:val="none" w:sz="0" w:space="0" w:color="auto"/>
      </w:divBdr>
      <w:divsChild>
        <w:div w:id="1309047551">
          <w:marLeft w:val="0"/>
          <w:marRight w:val="0"/>
          <w:marTop w:val="0"/>
          <w:marBottom w:val="0"/>
          <w:divBdr>
            <w:top w:val="none" w:sz="0" w:space="0" w:color="auto"/>
            <w:left w:val="none" w:sz="0" w:space="0" w:color="auto"/>
            <w:bottom w:val="none" w:sz="0" w:space="0" w:color="auto"/>
            <w:right w:val="none" w:sz="0" w:space="0" w:color="auto"/>
          </w:divBdr>
          <w:divsChild>
            <w:div w:id="667364967">
              <w:marLeft w:val="0"/>
              <w:marRight w:val="0"/>
              <w:marTop w:val="0"/>
              <w:marBottom w:val="0"/>
              <w:divBdr>
                <w:top w:val="none" w:sz="0" w:space="0" w:color="auto"/>
                <w:left w:val="none" w:sz="0" w:space="0" w:color="auto"/>
                <w:bottom w:val="none" w:sz="0" w:space="0" w:color="auto"/>
                <w:right w:val="none" w:sz="0" w:space="0" w:color="auto"/>
              </w:divBdr>
              <w:divsChild>
                <w:div w:id="456607873">
                  <w:marLeft w:val="0"/>
                  <w:marRight w:val="0"/>
                  <w:marTop w:val="0"/>
                  <w:marBottom w:val="0"/>
                  <w:divBdr>
                    <w:top w:val="none" w:sz="0" w:space="0" w:color="auto"/>
                    <w:left w:val="none" w:sz="0" w:space="0" w:color="auto"/>
                    <w:bottom w:val="none" w:sz="0" w:space="0" w:color="auto"/>
                    <w:right w:val="none" w:sz="0" w:space="0" w:color="auto"/>
                  </w:divBdr>
                  <w:divsChild>
                    <w:div w:id="1837569350">
                      <w:marLeft w:val="0"/>
                      <w:marRight w:val="0"/>
                      <w:marTop w:val="0"/>
                      <w:marBottom w:val="0"/>
                      <w:divBdr>
                        <w:top w:val="none" w:sz="0" w:space="0" w:color="auto"/>
                        <w:left w:val="none" w:sz="0" w:space="0" w:color="auto"/>
                        <w:bottom w:val="none" w:sz="0" w:space="0" w:color="auto"/>
                        <w:right w:val="none" w:sz="0" w:space="0" w:color="auto"/>
                      </w:divBdr>
                      <w:divsChild>
                        <w:div w:id="17359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11009">
      <w:bodyDiv w:val="1"/>
      <w:marLeft w:val="0"/>
      <w:marRight w:val="0"/>
      <w:marTop w:val="0"/>
      <w:marBottom w:val="0"/>
      <w:divBdr>
        <w:top w:val="none" w:sz="0" w:space="0" w:color="auto"/>
        <w:left w:val="none" w:sz="0" w:space="0" w:color="auto"/>
        <w:bottom w:val="none" w:sz="0" w:space="0" w:color="auto"/>
        <w:right w:val="none" w:sz="0" w:space="0" w:color="auto"/>
      </w:divBdr>
    </w:div>
    <w:div w:id="1336304771">
      <w:bodyDiv w:val="1"/>
      <w:marLeft w:val="0"/>
      <w:marRight w:val="0"/>
      <w:marTop w:val="0"/>
      <w:marBottom w:val="0"/>
      <w:divBdr>
        <w:top w:val="none" w:sz="0" w:space="0" w:color="auto"/>
        <w:left w:val="none" w:sz="0" w:space="0" w:color="auto"/>
        <w:bottom w:val="none" w:sz="0" w:space="0" w:color="auto"/>
        <w:right w:val="none" w:sz="0" w:space="0" w:color="auto"/>
      </w:divBdr>
    </w:div>
    <w:div w:id="1558399444">
      <w:bodyDiv w:val="1"/>
      <w:marLeft w:val="0"/>
      <w:marRight w:val="0"/>
      <w:marTop w:val="0"/>
      <w:marBottom w:val="0"/>
      <w:divBdr>
        <w:top w:val="none" w:sz="0" w:space="0" w:color="auto"/>
        <w:left w:val="none" w:sz="0" w:space="0" w:color="auto"/>
        <w:bottom w:val="none" w:sz="0" w:space="0" w:color="auto"/>
        <w:right w:val="none" w:sz="0" w:space="0" w:color="auto"/>
      </w:divBdr>
      <w:divsChild>
        <w:div w:id="664668333">
          <w:marLeft w:val="547"/>
          <w:marRight w:val="0"/>
          <w:marTop w:val="106"/>
          <w:marBottom w:val="0"/>
          <w:divBdr>
            <w:top w:val="none" w:sz="0" w:space="0" w:color="auto"/>
            <w:left w:val="none" w:sz="0" w:space="0" w:color="auto"/>
            <w:bottom w:val="none" w:sz="0" w:space="0" w:color="auto"/>
            <w:right w:val="none" w:sz="0" w:space="0" w:color="auto"/>
          </w:divBdr>
        </w:div>
        <w:div w:id="1097363831">
          <w:marLeft w:val="547"/>
          <w:marRight w:val="0"/>
          <w:marTop w:val="106"/>
          <w:marBottom w:val="0"/>
          <w:divBdr>
            <w:top w:val="none" w:sz="0" w:space="0" w:color="auto"/>
            <w:left w:val="none" w:sz="0" w:space="0" w:color="auto"/>
            <w:bottom w:val="none" w:sz="0" w:space="0" w:color="auto"/>
            <w:right w:val="none" w:sz="0" w:space="0" w:color="auto"/>
          </w:divBdr>
        </w:div>
      </w:divsChild>
    </w:div>
    <w:div w:id="1822848307">
      <w:bodyDiv w:val="1"/>
      <w:marLeft w:val="0"/>
      <w:marRight w:val="0"/>
      <w:marTop w:val="0"/>
      <w:marBottom w:val="0"/>
      <w:divBdr>
        <w:top w:val="none" w:sz="0" w:space="0" w:color="auto"/>
        <w:left w:val="none" w:sz="0" w:space="0" w:color="auto"/>
        <w:bottom w:val="none" w:sz="0" w:space="0" w:color="auto"/>
        <w:right w:val="none" w:sz="0" w:space="0" w:color="auto"/>
      </w:divBdr>
    </w:div>
    <w:div w:id="1841044484">
      <w:bodyDiv w:val="1"/>
      <w:marLeft w:val="0"/>
      <w:marRight w:val="0"/>
      <w:marTop w:val="0"/>
      <w:marBottom w:val="0"/>
      <w:divBdr>
        <w:top w:val="none" w:sz="0" w:space="0" w:color="auto"/>
        <w:left w:val="none" w:sz="0" w:space="0" w:color="auto"/>
        <w:bottom w:val="none" w:sz="0" w:space="0" w:color="auto"/>
        <w:right w:val="none" w:sz="0" w:space="0" w:color="auto"/>
      </w:divBdr>
    </w:div>
    <w:div w:id="2027904933">
      <w:bodyDiv w:val="1"/>
      <w:marLeft w:val="0"/>
      <w:marRight w:val="0"/>
      <w:marTop w:val="0"/>
      <w:marBottom w:val="0"/>
      <w:divBdr>
        <w:top w:val="none" w:sz="0" w:space="0" w:color="auto"/>
        <w:left w:val="none" w:sz="0" w:space="0" w:color="auto"/>
        <w:bottom w:val="none" w:sz="0" w:space="0" w:color="auto"/>
        <w:right w:val="none" w:sz="0" w:space="0" w:color="auto"/>
      </w:divBdr>
      <w:divsChild>
        <w:div w:id="1526670442">
          <w:marLeft w:val="0"/>
          <w:marRight w:val="0"/>
          <w:marTop w:val="0"/>
          <w:marBottom w:val="0"/>
          <w:divBdr>
            <w:top w:val="none" w:sz="0" w:space="0" w:color="auto"/>
            <w:left w:val="none" w:sz="0" w:space="0" w:color="auto"/>
            <w:bottom w:val="none" w:sz="0" w:space="0" w:color="auto"/>
            <w:right w:val="none" w:sz="0" w:space="0" w:color="auto"/>
          </w:divBdr>
          <w:divsChild>
            <w:div w:id="1400325084">
              <w:marLeft w:val="0"/>
              <w:marRight w:val="0"/>
              <w:marTop w:val="0"/>
              <w:marBottom w:val="0"/>
              <w:divBdr>
                <w:top w:val="none" w:sz="0" w:space="0" w:color="auto"/>
                <w:left w:val="none" w:sz="0" w:space="0" w:color="auto"/>
                <w:bottom w:val="none" w:sz="0" w:space="0" w:color="auto"/>
                <w:right w:val="none" w:sz="0" w:space="0" w:color="auto"/>
              </w:divBdr>
              <w:divsChild>
                <w:div w:id="1961372020">
                  <w:marLeft w:val="0"/>
                  <w:marRight w:val="0"/>
                  <w:marTop w:val="0"/>
                  <w:marBottom w:val="0"/>
                  <w:divBdr>
                    <w:top w:val="none" w:sz="0" w:space="0" w:color="auto"/>
                    <w:left w:val="none" w:sz="0" w:space="0" w:color="auto"/>
                    <w:bottom w:val="none" w:sz="0" w:space="0" w:color="auto"/>
                    <w:right w:val="none" w:sz="0" w:space="0" w:color="auto"/>
                  </w:divBdr>
                  <w:divsChild>
                    <w:div w:id="9555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45105">
      <w:bodyDiv w:val="1"/>
      <w:marLeft w:val="0"/>
      <w:marRight w:val="0"/>
      <w:marTop w:val="0"/>
      <w:marBottom w:val="0"/>
      <w:divBdr>
        <w:top w:val="none" w:sz="0" w:space="0" w:color="auto"/>
        <w:left w:val="none" w:sz="0" w:space="0" w:color="auto"/>
        <w:bottom w:val="none" w:sz="0" w:space="0" w:color="auto"/>
        <w:right w:val="none" w:sz="0" w:space="0" w:color="auto"/>
      </w:divBdr>
      <w:divsChild>
        <w:div w:id="665860063">
          <w:marLeft w:val="0"/>
          <w:marRight w:val="0"/>
          <w:marTop w:val="0"/>
          <w:marBottom w:val="0"/>
          <w:divBdr>
            <w:top w:val="none" w:sz="0" w:space="0" w:color="auto"/>
            <w:left w:val="none" w:sz="0" w:space="0" w:color="auto"/>
            <w:bottom w:val="none" w:sz="0" w:space="0" w:color="auto"/>
            <w:right w:val="none" w:sz="0" w:space="0" w:color="auto"/>
          </w:divBdr>
          <w:divsChild>
            <w:div w:id="1027415346">
              <w:marLeft w:val="0"/>
              <w:marRight w:val="0"/>
              <w:marTop w:val="0"/>
              <w:marBottom w:val="0"/>
              <w:divBdr>
                <w:top w:val="none" w:sz="0" w:space="0" w:color="auto"/>
                <w:left w:val="none" w:sz="0" w:space="0" w:color="auto"/>
                <w:bottom w:val="none" w:sz="0" w:space="0" w:color="auto"/>
                <w:right w:val="none" w:sz="0" w:space="0" w:color="auto"/>
              </w:divBdr>
              <w:divsChild>
                <w:div w:id="1148287003">
                  <w:marLeft w:val="0"/>
                  <w:marRight w:val="0"/>
                  <w:marTop w:val="0"/>
                  <w:marBottom w:val="0"/>
                  <w:divBdr>
                    <w:top w:val="none" w:sz="0" w:space="0" w:color="auto"/>
                    <w:left w:val="none" w:sz="0" w:space="0" w:color="auto"/>
                    <w:bottom w:val="none" w:sz="0" w:space="0" w:color="auto"/>
                    <w:right w:val="none" w:sz="0" w:space="0" w:color="auto"/>
                  </w:divBdr>
                  <w:divsChild>
                    <w:div w:id="11246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47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ercalculator.dnvgl.com/Home/Form" TargetMode="External"/><Relationship Id="rId13" Type="http://schemas.openxmlformats.org/officeDocument/2006/relationships/hyperlink" Target="http://www.bluesign.com/" TargetMode="External"/><Relationship Id="rId18" Type="http://schemas.openxmlformats.org/officeDocument/2006/relationships/hyperlink" Target="http://www.cottonmadeinafrica.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mfori.org/content/amfori-external-grievance-mechanism-form" TargetMode="External"/><Relationship Id="rId12" Type="http://schemas.openxmlformats.org/officeDocument/2006/relationships/hyperlink" Target="http://www.oeko-tex.com/step" TargetMode="External"/><Relationship Id="rId17" Type="http://schemas.openxmlformats.org/officeDocument/2006/relationships/hyperlink" Target="https://mail.modint.nl/owa/redir.aspx?C=04ayO52iqqIxGdpNrjVnBQQvd9lW5TQ9BAEBc1rXH6T_VVdhjfLTCA..&amp;URL=http%3a%2f%2fcontentclaim.org%2f" TargetMode="External"/><Relationship Id="rId2" Type="http://schemas.openxmlformats.org/officeDocument/2006/relationships/styles" Target="styles.xml"/><Relationship Id="rId16" Type="http://schemas.openxmlformats.org/officeDocument/2006/relationships/hyperlink" Target="http://organiccontent.org" TargetMode="External"/><Relationship Id="rId20" Type="http://schemas.openxmlformats.org/officeDocument/2006/relationships/hyperlink" Target="http://globalrecycle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olyethylene" TargetMode="External"/><Relationship Id="rId5" Type="http://schemas.openxmlformats.org/officeDocument/2006/relationships/footnotes" Target="footnotes.xml"/><Relationship Id="rId15" Type="http://schemas.openxmlformats.org/officeDocument/2006/relationships/hyperlink" Target="http://www.bettercotton.org" TargetMode="External"/><Relationship Id="rId23" Type="http://schemas.openxmlformats.org/officeDocument/2006/relationships/theme" Target="theme/theme1.xml"/><Relationship Id="rId10" Type="http://schemas.openxmlformats.org/officeDocument/2006/relationships/hyperlink" Target="https://en.wikipedia.org/wiki/Biodegradation" TargetMode="External"/><Relationship Id="rId19" Type="http://schemas.openxmlformats.org/officeDocument/2006/relationships/hyperlink" Target="http://www.fairtrade.org.uk" TargetMode="External"/><Relationship Id="rId4" Type="http://schemas.openxmlformats.org/officeDocument/2006/relationships/webSettings" Target="webSettings.xml"/><Relationship Id="rId9" Type="http://schemas.openxmlformats.org/officeDocument/2006/relationships/hyperlink" Target="https://www.roadmaptozero.com/mrsl_online" TargetMode="External"/><Relationship Id="rId14" Type="http://schemas.openxmlformats.org/officeDocument/2006/relationships/image" Target="media/image1.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oecd.org/env/ehs/risk-assessment/environmental-risk-assessment-toolkit.htm" TargetMode="External"/><Relationship Id="rId2" Type="http://schemas.openxmlformats.org/officeDocument/2006/relationships/hyperlink" Target="https://eippcb.jrc.ec.europa.eu/reference/" TargetMode="External"/><Relationship Id="rId1" Type="http://schemas.openxmlformats.org/officeDocument/2006/relationships/hyperlink" Target="https://www.amfori.org/sites/default/files/amfori%20External%20Grievance%20Mechanism%20policy-.pdf" TargetMode="External"/><Relationship Id="rId6" Type="http://schemas.openxmlformats.org/officeDocument/2006/relationships/hyperlink" Target="https://www.iucnredlist.org/" TargetMode="External"/><Relationship Id="rId5" Type="http://schemas.openxmlformats.org/officeDocument/2006/relationships/hyperlink" Target="https://eippcb.jrc.ec.europa.eu/reference/BREF/txt_bref_0703.pdf" TargetMode="External"/><Relationship Id="rId4" Type="http://schemas.openxmlformats.org/officeDocument/2006/relationships/hyperlink" Target="https://www.who.int/ipcs/methods/harmonization/areas/ra_toolkit/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6259</Words>
  <Characters>34428</Characters>
  <Application>Microsoft Office Word</Application>
  <DocSecurity>0</DocSecurity>
  <Lines>286</Lines>
  <Paragraphs>81</Paragraphs>
  <ScaleCrop>false</ScaleCrop>
  <HeadingPairs>
    <vt:vector size="2" baseType="variant">
      <vt:variant>
        <vt:lpstr>Titel</vt:lpstr>
      </vt:variant>
      <vt:variant>
        <vt:i4>1</vt:i4>
      </vt:variant>
    </vt:vector>
  </HeadingPairs>
  <TitlesOfParts>
    <vt:vector size="1" baseType="lpstr">
      <vt:lpstr/>
    </vt:vector>
  </TitlesOfParts>
  <Company>MODINT</Company>
  <LinksUpToDate>false</LinksUpToDate>
  <CharactersWithSpaces>40606</CharactersWithSpaces>
  <SharedDoc>false</SharedDoc>
  <HLinks>
    <vt:vector size="84" baseType="variant">
      <vt:variant>
        <vt:i4>2490487</vt:i4>
      </vt:variant>
      <vt:variant>
        <vt:i4>30</vt:i4>
      </vt:variant>
      <vt:variant>
        <vt:i4>0</vt:i4>
      </vt:variant>
      <vt:variant>
        <vt:i4>5</vt:i4>
      </vt:variant>
      <vt:variant>
        <vt:lpwstr>http://globalrecycled.org/</vt:lpwstr>
      </vt:variant>
      <vt:variant>
        <vt:lpwstr/>
      </vt:variant>
      <vt:variant>
        <vt:i4>393292</vt:i4>
      </vt:variant>
      <vt:variant>
        <vt:i4>27</vt:i4>
      </vt:variant>
      <vt:variant>
        <vt:i4>0</vt:i4>
      </vt:variant>
      <vt:variant>
        <vt:i4>5</vt:i4>
      </vt:variant>
      <vt:variant>
        <vt:lpwstr>http://www.fairtrade.org.uk/</vt:lpwstr>
      </vt:variant>
      <vt:variant>
        <vt:lpwstr/>
      </vt:variant>
      <vt:variant>
        <vt:i4>3145769</vt:i4>
      </vt:variant>
      <vt:variant>
        <vt:i4>24</vt:i4>
      </vt:variant>
      <vt:variant>
        <vt:i4>0</vt:i4>
      </vt:variant>
      <vt:variant>
        <vt:i4>5</vt:i4>
      </vt:variant>
      <vt:variant>
        <vt:lpwstr>http://www.cottonmadeinafrica.org/</vt:lpwstr>
      </vt:variant>
      <vt:variant>
        <vt:lpwstr/>
      </vt:variant>
      <vt:variant>
        <vt:i4>2228239</vt:i4>
      </vt:variant>
      <vt:variant>
        <vt:i4>21</vt:i4>
      </vt:variant>
      <vt:variant>
        <vt:i4>0</vt:i4>
      </vt:variant>
      <vt:variant>
        <vt:i4>5</vt:i4>
      </vt:variant>
      <vt:variant>
        <vt:lpwstr>https://mail.modint.nl/owa/redir.aspx?C=04ayO52iqqIxGdpNrjVnBQQvd9lW5TQ9BAEBc1rXH6T_VVdhjfLTCA..&amp;URL=http%3a%2f%2fcontentclaim.org%2f</vt:lpwstr>
      </vt:variant>
      <vt:variant>
        <vt:lpwstr/>
      </vt:variant>
      <vt:variant>
        <vt:i4>2621543</vt:i4>
      </vt:variant>
      <vt:variant>
        <vt:i4>18</vt:i4>
      </vt:variant>
      <vt:variant>
        <vt:i4>0</vt:i4>
      </vt:variant>
      <vt:variant>
        <vt:i4>5</vt:i4>
      </vt:variant>
      <vt:variant>
        <vt:lpwstr>http://organiccontent.org/</vt:lpwstr>
      </vt:variant>
      <vt:variant>
        <vt:lpwstr/>
      </vt:variant>
      <vt:variant>
        <vt:i4>5439566</vt:i4>
      </vt:variant>
      <vt:variant>
        <vt:i4>15</vt:i4>
      </vt:variant>
      <vt:variant>
        <vt:i4>0</vt:i4>
      </vt:variant>
      <vt:variant>
        <vt:i4>5</vt:i4>
      </vt:variant>
      <vt:variant>
        <vt:lpwstr>http://www.bettercotton.org/</vt:lpwstr>
      </vt:variant>
      <vt:variant>
        <vt:lpwstr/>
      </vt:variant>
      <vt:variant>
        <vt:i4>4587600</vt:i4>
      </vt:variant>
      <vt:variant>
        <vt:i4>12</vt:i4>
      </vt:variant>
      <vt:variant>
        <vt:i4>0</vt:i4>
      </vt:variant>
      <vt:variant>
        <vt:i4>5</vt:i4>
      </vt:variant>
      <vt:variant>
        <vt:lpwstr>http://www.bluesign.com/</vt:lpwstr>
      </vt:variant>
      <vt:variant>
        <vt:lpwstr/>
      </vt:variant>
      <vt:variant>
        <vt:i4>852046</vt:i4>
      </vt:variant>
      <vt:variant>
        <vt:i4>9</vt:i4>
      </vt:variant>
      <vt:variant>
        <vt:i4>0</vt:i4>
      </vt:variant>
      <vt:variant>
        <vt:i4>5</vt:i4>
      </vt:variant>
      <vt:variant>
        <vt:lpwstr>http://www.oeko-tex.com/step</vt:lpwstr>
      </vt:variant>
      <vt:variant>
        <vt:lpwstr/>
      </vt:variant>
      <vt:variant>
        <vt:i4>3539047</vt:i4>
      </vt:variant>
      <vt:variant>
        <vt:i4>6</vt:i4>
      </vt:variant>
      <vt:variant>
        <vt:i4>0</vt:i4>
      </vt:variant>
      <vt:variant>
        <vt:i4>5</vt:i4>
      </vt:variant>
      <vt:variant>
        <vt:lpwstr>https://en.wikipedia.org/wiki/Polyethylene</vt:lpwstr>
      </vt:variant>
      <vt:variant>
        <vt:lpwstr/>
      </vt:variant>
      <vt:variant>
        <vt:i4>4194321</vt:i4>
      </vt:variant>
      <vt:variant>
        <vt:i4>3</vt:i4>
      </vt:variant>
      <vt:variant>
        <vt:i4>0</vt:i4>
      </vt:variant>
      <vt:variant>
        <vt:i4>5</vt:i4>
      </vt:variant>
      <vt:variant>
        <vt:lpwstr>https://en.wikipedia.org/wiki/Biodegradation</vt:lpwstr>
      </vt:variant>
      <vt:variant>
        <vt:lpwstr/>
      </vt:variant>
      <vt:variant>
        <vt:i4>8126514</vt:i4>
      </vt:variant>
      <vt:variant>
        <vt:i4>0</vt:i4>
      </vt:variant>
      <vt:variant>
        <vt:i4>0</vt:i4>
      </vt:variant>
      <vt:variant>
        <vt:i4>5</vt:i4>
      </vt:variant>
      <vt:variant>
        <vt:lpwstr>https://www.amfori.org/content/amfori-external-grievance-mechanism-form</vt:lpwstr>
      </vt:variant>
      <vt:variant>
        <vt:lpwstr/>
      </vt:variant>
      <vt:variant>
        <vt:i4>5898313</vt:i4>
      </vt:variant>
      <vt:variant>
        <vt:i4>6</vt:i4>
      </vt:variant>
      <vt:variant>
        <vt:i4>0</vt:i4>
      </vt:variant>
      <vt:variant>
        <vt:i4>5</vt:i4>
      </vt:variant>
      <vt:variant>
        <vt:lpwstr>https://www.iucnredlist.org/</vt:lpwstr>
      </vt:variant>
      <vt:variant>
        <vt:lpwstr/>
      </vt:variant>
      <vt:variant>
        <vt:i4>3145846</vt:i4>
      </vt:variant>
      <vt:variant>
        <vt:i4>3</vt:i4>
      </vt:variant>
      <vt:variant>
        <vt:i4>0</vt:i4>
      </vt:variant>
      <vt:variant>
        <vt:i4>5</vt:i4>
      </vt:variant>
      <vt:variant>
        <vt:lpwstr>https://eippcb.jrc.ec.europa.eu/reference/</vt:lpwstr>
      </vt:variant>
      <vt:variant>
        <vt:lpwstr/>
      </vt:variant>
      <vt:variant>
        <vt:i4>3342456</vt:i4>
      </vt:variant>
      <vt:variant>
        <vt:i4>0</vt:i4>
      </vt:variant>
      <vt:variant>
        <vt:i4>0</vt:i4>
      </vt:variant>
      <vt:variant>
        <vt:i4>5</vt:i4>
      </vt:variant>
      <vt:variant>
        <vt:lpwstr>https://www.amfori.org/sites/default/files/amfori External Grievance Mechanism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ns1</dc:creator>
  <cp:lastModifiedBy>Schennink Mariska</cp:lastModifiedBy>
  <cp:revision>2</cp:revision>
  <cp:lastPrinted>2019-11-05T14:07:00Z</cp:lastPrinted>
  <dcterms:created xsi:type="dcterms:W3CDTF">2021-05-17T11:35:00Z</dcterms:created>
  <dcterms:modified xsi:type="dcterms:W3CDTF">2021-05-17T11:35:00Z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0x010100D8685EC81BD82041AB9C0944607DFEFE</vt:lpwstr>
  </property>
</Properties>
</file>